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7E" w:rsidRDefault="006E647E" w:rsidP="00E93FF5">
      <w:pPr>
        <w:jc w:val="center"/>
        <w:rPr>
          <w:lang w:val="en-GB"/>
        </w:rPr>
      </w:pPr>
      <w:bookmarkStart w:id="0" w:name="_GoBack"/>
      <w:bookmarkEnd w:id="0"/>
      <w:r>
        <w:rPr>
          <w:noProof/>
          <w:lang w:eastAsia="da-DK"/>
        </w:rPr>
        <w:drawing>
          <wp:inline distT="0" distB="0" distL="0" distR="0">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rsidR="00FE79A7" w:rsidRDefault="00FE79A7" w:rsidP="00E53FCA">
      <w:pPr>
        <w:pStyle w:val="Heading1"/>
        <w:jc w:val="center"/>
        <w:rPr>
          <w:lang w:val="en-GB"/>
        </w:rPr>
      </w:pPr>
      <w:r>
        <w:rPr>
          <w:lang w:val="en-GB"/>
        </w:rPr>
        <w:t>M</w:t>
      </w:r>
      <w:r w:rsidR="006E647E" w:rsidRPr="00E53FCA">
        <w:rPr>
          <w:lang w:val="en-GB"/>
        </w:rPr>
        <w:t xml:space="preserve">eeting </w:t>
      </w:r>
      <w:r>
        <w:rPr>
          <w:lang w:val="en-GB"/>
        </w:rPr>
        <w:t>of Committee on Observations and Networks (CON)</w:t>
      </w:r>
    </w:p>
    <w:p w:rsidR="00E53FCA" w:rsidRPr="00E53FCA" w:rsidRDefault="00B51C49" w:rsidP="00E53FCA">
      <w:pPr>
        <w:pStyle w:val="Heading1"/>
        <w:jc w:val="center"/>
        <w:rPr>
          <w:lang w:val="en-GB"/>
        </w:rPr>
      </w:pPr>
      <w:r>
        <w:rPr>
          <w:lang w:val="en-GB"/>
        </w:rPr>
        <w:t>14</w:t>
      </w:r>
      <w:r w:rsidR="006E647E" w:rsidRPr="00E53FCA">
        <w:rPr>
          <w:vertAlign w:val="superscript"/>
          <w:lang w:val="en-GB"/>
        </w:rPr>
        <w:t>th</w:t>
      </w:r>
      <w:r w:rsidR="006E647E" w:rsidRPr="00E53FCA">
        <w:rPr>
          <w:lang w:val="en-GB"/>
        </w:rPr>
        <w:t xml:space="preserve"> </w:t>
      </w:r>
      <w:r>
        <w:rPr>
          <w:lang w:val="en-GB"/>
        </w:rPr>
        <w:t xml:space="preserve">March </w:t>
      </w:r>
      <w:r w:rsidR="00FE79A7">
        <w:rPr>
          <w:lang w:val="en-GB"/>
        </w:rPr>
        <w:t>201</w:t>
      </w:r>
      <w:r w:rsidR="00076E65">
        <w:rPr>
          <w:lang w:val="en-GB"/>
        </w:rPr>
        <w:t>6</w:t>
      </w:r>
      <w:r w:rsidR="00E93FF5" w:rsidRPr="00E53FCA">
        <w:rPr>
          <w:lang w:val="en-GB"/>
        </w:rPr>
        <w:t xml:space="preserve"> </w:t>
      </w:r>
      <w:r>
        <w:rPr>
          <w:lang w:val="en-GB"/>
        </w:rPr>
        <w:t>9:00-3:00 PM, Fairbanks, Alaska, USA</w:t>
      </w:r>
      <w:r w:rsidR="00E53FCA">
        <w:rPr>
          <w:lang w:val="en-GB"/>
        </w:rPr>
        <w:br/>
      </w:r>
      <w:r>
        <w:rPr>
          <w:lang w:val="en-GB"/>
        </w:rPr>
        <w:t>M</w:t>
      </w:r>
      <w:r w:rsidR="00E53FCA" w:rsidRPr="00E53FCA">
        <w:rPr>
          <w:lang w:val="en-GB"/>
        </w:rPr>
        <w:t>inutes</w:t>
      </w:r>
    </w:p>
    <w:p w:rsidR="00E53FCA" w:rsidRPr="00E53FCA" w:rsidRDefault="00E53FCA" w:rsidP="00E93FF5">
      <w:pPr>
        <w:jc w:val="center"/>
        <w:rPr>
          <w:rFonts w:asciiTheme="minorHAnsi" w:hAnsiTheme="minorHAnsi"/>
          <w:sz w:val="28"/>
          <w:szCs w:val="28"/>
          <w:lang w:val="en-GB"/>
        </w:rPr>
      </w:pPr>
    </w:p>
    <w:p w:rsidR="000E5678" w:rsidRDefault="000E5678" w:rsidP="00436422">
      <w:pPr>
        <w:pStyle w:val="Heading3"/>
        <w:spacing w:after="240"/>
        <w:rPr>
          <w:lang w:val="en-GB"/>
        </w:rPr>
      </w:pPr>
    </w:p>
    <w:p w:rsidR="000E5678" w:rsidRDefault="000E5678" w:rsidP="00436422">
      <w:pPr>
        <w:pStyle w:val="Heading3"/>
        <w:spacing w:after="240"/>
        <w:rPr>
          <w:lang w:val="en-GB"/>
        </w:rPr>
      </w:pPr>
      <w:r>
        <w:rPr>
          <w:lang w:val="en-CA"/>
        </w:rPr>
        <w:t>Welcome</w:t>
      </w:r>
    </w:p>
    <w:p w:rsidR="000E5678" w:rsidRDefault="000E5678" w:rsidP="00AF5F8D">
      <w:pPr>
        <w:spacing w:after="240" w:line="276" w:lineRule="auto"/>
        <w:rPr>
          <w:lang w:val="en-US"/>
        </w:rPr>
      </w:pPr>
      <w:r>
        <w:rPr>
          <w:lang w:val="en-US"/>
        </w:rPr>
        <w:t xml:space="preserve">Lisa Loseto (CON chair, Canada) welcomed the participants and </w:t>
      </w:r>
      <w:r w:rsidR="00E16B40">
        <w:rPr>
          <w:lang w:val="en-US"/>
        </w:rPr>
        <w:t xml:space="preserve">explained that the purpose of the meeting would be to </w:t>
      </w:r>
      <w:r>
        <w:rPr>
          <w:lang w:val="en-US"/>
        </w:rPr>
        <w:t xml:space="preserve">report </w:t>
      </w:r>
      <w:r w:rsidR="00E16B40">
        <w:rPr>
          <w:lang w:val="en-US"/>
        </w:rPr>
        <w:t xml:space="preserve">on and review existing efforts to create inventories of Arctic observational activities. The participants introduced themselves, and the agenda was approved. The agenda is found in appendix 1, and the list of participants is found in appendix 2. </w:t>
      </w:r>
    </w:p>
    <w:p w:rsidR="000025CB" w:rsidRDefault="000025CB" w:rsidP="00AF5F8D">
      <w:pPr>
        <w:spacing w:line="276" w:lineRule="auto"/>
        <w:rPr>
          <w:lang w:val="en-US"/>
        </w:rPr>
      </w:pPr>
      <w:r>
        <w:rPr>
          <w:lang w:val="en-US"/>
        </w:rPr>
        <w:t>Lisa Loseto gave a brief introduction to CON</w:t>
      </w:r>
      <w:r w:rsidR="00C87CFE">
        <w:rPr>
          <w:lang w:val="en-US"/>
        </w:rPr>
        <w:t xml:space="preserve"> (1)</w:t>
      </w:r>
      <w:r>
        <w:rPr>
          <w:lang w:val="en-CA"/>
        </w:rPr>
        <w:t xml:space="preserve">, making reference to CON’s </w:t>
      </w:r>
      <w:r w:rsidRPr="000025CB">
        <w:rPr>
          <w:lang w:val="en-GB"/>
        </w:rPr>
        <w:t xml:space="preserve">implementation </w:t>
      </w:r>
      <w:r>
        <w:rPr>
          <w:lang w:val="en-GB"/>
        </w:rPr>
        <w:t>document, stating that one of the goals of CON is to “</w:t>
      </w:r>
      <w:r w:rsidRPr="000025CB">
        <w:rPr>
          <w:lang w:val="en-GB"/>
        </w:rPr>
        <w:t>develop and implement a plan for the establishment of an inventory and related gap analysis of circum-Arctic observational and monitoring assets</w:t>
      </w:r>
      <w:r>
        <w:rPr>
          <w:lang w:val="en-GB"/>
        </w:rPr>
        <w:t xml:space="preserve">”. She also made reference to the implementation plan, which outlined </w:t>
      </w:r>
      <w:r>
        <w:rPr>
          <w:lang w:val="en-US"/>
        </w:rPr>
        <w:t>three themes:</w:t>
      </w:r>
    </w:p>
    <w:p w:rsidR="000025CB" w:rsidRPr="000025CB" w:rsidRDefault="000025CB" w:rsidP="00AF5F8D">
      <w:pPr>
        <w:pStyle w:val="ListParagraph"/>
        <w:numPr>
          <w:ilvl w:val="0"/>
          <w:numId w:val="16"/>
        </w:numPr>
        <w:spacing w:line="276" w:lineRule="auto"/>
        <w:rPr>
          <w:lang w:val="en-GB"/>
        </w:rPr>
      </w:pPr>
      <w:r w:rsidRPr="000025CB">
        <w:rPr>
          <w:lang w:val="en-GB"/>
        </w:rPr>
        <w:t>“State of” National Inventories and reporting of information about Arctic programs, networks, projects and platforms</w:t>
      </w:r>
    </w:p>
    <w:p w:rsidR="000025CB" w:rsidRPr="000025CB" w:rsidRDefault="000025CB" w:rsidP="00AF5F8D">
      <w:pPr>
        <w:pStyle w:val="ListParagraph"/>
        <w:numPr>
          <w:ilvl w:val="0"/>
          <w:numId w:val="16"/>
        </w:numPr>
        <w:spacing w:line="276" w:lineRule="auto"/>
        <w:rPr>
          <w:lang w:val="en-GB"/>
        </w:rPr>
      </w:pPr>
      <w:r w:rsidRPr="000025CB">
        <w:rPr>
          <w:lang w:val="en-GB"/>
        </w:rPr>
        <w:t>Thematic Inventories for Inventory Development</w:t>
      </w:r>
    </w:p>
    <w:p w:rsidR="000025CB" w:rsidRPr="007D6F22" w:rsidRDefault="000025CB" w:rsidP="00AF5F8D">
      <w:pPr>
        <w:pStyle w:val="ListParagraph"/>
        <w:numPr>
          <w:ilvl w:val="0"/>
          <w:numId w:val="16"/>
        </w:numPr>
        <w:spacing w:after="240" w:line="276" w:lineRule="auto"/>
        <w:rPr>
          <w:lang w:val="en-GB"/>
        </w:rPr>
      </w:pPr>
      <w:r>
        <w:t>Templates/Parameters</w:t>
      </w:r>
    </w:p>
    <w:p w:rsidR="007D6F22" w:rsidRPr="007D6F22" w:rsidRDefault="007D6F22" w:rsidP="007D6F22">
      <w:pPr>
        <w:spacing w:after="240"/>
        <w:rPr>
          <w:lang w:val="en-GB"/>
        </w:rPr>
      </w:pPr>
    </w:p>
    <w:p w:rsidR="00292F40" w:rsidRPr="00292F40" w:rsidRDefault="000E5678" w:rsidP="00292F40">
      <w:pPr>
        <w:pStyle w:val="Heading3"/>
        <w:spacing w:after="240"/>
        <w:rPr>
          <w:lang w:val="en-CA"/>
        </w:rPr>
      </w:pPr>
      <w:r w:rsidRPr="000E5678">
        <w:rPr>
          <w:lang w:val="en-CA"/>
        </w:rPr>
        <w:t>Review of nation and network inventories</w:t>
      </w:r>
      <w:r w:rsidR="00292F40">
        <w:rPr>
          <w:lang w:val="en-CA"/>
        </w:rPr>
        <w:br/>
      </w:r>
      <w:r w:rsidR="00292F40" w:rsidRPr="00292F40">
        <w:rPr>
          <w:lang w:val="en-CA"/>
        </w:rPr>
        <w:t>Round Table discussion and updates regarding inventories</w:t>
      </w:r>
      <w:r w:rsidR="00292F40">
        <w:rPr>
          <w:lang w:val="en-CA"/>
        </w:rPr>
        <w:br/>
      </w:r>
      <w:r w:rsidR="00292F40" w:rsidRPr="00292F40">
        <w:rPr>
          <w:lang w:val="en-CA"/>
        </w:rPr>
        <w:t>Finalize a plan for submission to EU PolarNet</w:t>
      </w:r>
    </w:p>
    <w:p w:rsidR="002C7951" w:rsidRDefault="00292F40" w:rsidP="00AF5F8D">
      <w:pPr>
        <w:autoSpaceDE w:val="0"/>
        <w:autoSpaceDN w:val="0"/>
        <w:adjustRightInd w:val="0"/>
        <w:spacing w:line="276" w:lineRule="auto"/>
        <w:rPr>
          <w:lang w:val="en-GB"/>
        </w:rPr>
      </w:pPr>
      <w:r w:rsidRPr="00790F80">
        <w:rPr>
          <w:lang w:val="en-GB"/>
        </w:rPr>
        <w:t>Ulf Jonsell (Sweden)</w:t>
      </w:r>
      <w:r w:rsidR="002C7951" w:rsidRPr="00790F80">
        <w:rPr>
          <w:lang w:val="en-GB"/>
        </w:rPr>
        <w:t xml:space="preserve"> explained about national inventory efforts, </w:t>
      </w:r>
      <w:r w:rsidR="00AF5F8D">
        <w:rPr>
          <w:lang w:val="en-GB"/>
        </w:rPr>
        <w:t>which</w:t>
      </w:r>
      <w:r w:rsidR="002C7951" w:rsidRPr="00790F80">
        <w:rPr>
          <w:lang w:val="en-GB"/>
        </w:rPr>
        <w:t xml:space="preserve"> had mainly been driven by the EU </w:t>
      </w:r>
      <w:r w:rsidR="002C7951">
        <w:rPr>
          <w:lang w:val="en-GB"/>
        </w:rPr>
        <w:t xml:space="preserve">INSPIRE program. He believed that inventories works best when they address specific questions, like CON’s thematic approach. He said that a list of contacts exists and that these could be provided. </w:t>
      </w:r>
    </w:p>
    <w:p w:rsidR="002C7951" w:rsidRPr="002C7951" w:rsidRDefault="002C7951" w:rsidP="00AF5F8D">
      <w:pPr>
        <w:autoSpaceDE w:val="0"/>
        <w:autoSpaceDN w:val="0"/>
        <w:adjustRightInd w:val="0"/>
        <w:spacing w:line="276" w:lineRule="auto"/>
        <w:rPr>
          <w:lang w:val="en-GB"/>
        </w:rPr>
      </w:pPr>
    </w:p>
    <w:p w:rsidR="00DF5009" w:rsidRPr="00DF5009" w:rsidRDefault="00DF5009" w:rsidP="00AF5F8D">
      <w:pPr>
        <w:autoSpaceDE w:val="0"/>
        <w:autoSpaceDN w:val="0"/>
        <w:adjustRightInd w:val="0"/>
        <w:spacing w:line="276" w:lineRule="auto"/>
        <w:rPr>
          <w:lang w:val="en-GB"/>
        </w:rPr>
      </w:pPr>
      <w:r>
        <w:rPr>
          <w:lang w:val="en-GB"/>
        </w:rPr>
        <w:t xml:space="preserve">Susan File (Canada) provided an update on the </w:t>
      </w:r>
      <w:r w:rsidRPr="00790F80">
        <w:rPr>
          <w:lang w:val="en-GB"/>
        </w:rPr>
        <w:t>State of National Inventories in Canada. T</w:t>
      </w:r>
      <w:r w:rsidRPr="00DF5009">
        <w:rPr>
          <w:lang w:val="en-GB"/>
        </w:rPr>
        <w:t>he Canadian Polar Commission (</w:t>
      </w:r>
      <w:r>
        <w:rPr>
          <w:lang w:val="en-GB"/>
        </w:rPr>
        <w:t xml:space="preserve">or </w:t>
      </w:r>
      <w:r w:rsidRPr="00DF5009">
        <w:rPr>
          <w:lang w:val="en-GB"/>
        </w:rPr>
        <w:t xml:space="preserve">Polar Knowledge Canada or POLAR) released the report </w:t>
      </w:r>
      <w:r w:rsidRPr="00790F80">
        <w:rPr>
          <w:i/>
          <w:lang w:val="en-GB"/>
        </w:rPr>
        <w:t>State of Environmental Monitoring in Northern Canada</w:t>
      </w:r>
      <w:r w:rsidRPr="00DF5009">
        <w:rPr>
          <w:lang w:val="en-GB"/>
        </w:rPr>
        <w:t xml:space="preserve"> and accompanying dataset in 2015. </w:t>
      </w:r>
      <w:r>
        <w:rPr>
          <w:lang w:val="en-GB"/>
        </w:rPr>
        <w:t xml:space="preserve">The report </w:t>
      </w:r>
      <w:r w:rsidRPr="00DF5009">
        <w:rPr>
          <w:lang w:val="en-GB"/>
        </w:rPr>
        <w:t>provides a snapshot of what parameters are being measured and where</w:t>
      </w:r>
      <w:r>
        <w:rPr>
          <w:lang w:val="en-GB"/>
        </w:rPr>
        <w:t xml:space="preserve">. The </w:t>
      </w:r>
      <w:r w:rsidRPr="00DF5009">
        <w:rPr>
          <w:lang w:val="en-GB"/>
        </w:rPr>
        <w:t xml:space="preserve">metadata set captures monitoring projects, programs and networks for </w:t>
      </w:r>
      <w:r w:rsidRPr="00DF5009">
        <w:rPr>
          <w:lang w:val="en-GB"/>
        </w:rPr>
        <w:lastRenderedPageBreak/>
        <w:t>atmosphere, cryosphere, freshwater, marine, terrestrial, and human health monitoring from 2000 to 2014.</w:t>
      </w:r>
      <w:r>
        <w:rPr>
          <w:lang w:val="en-GB"/>
        </w:rPr>
        <w:t xml:space="preserve"> The report and dataset are available for download</w:t>
      </w:r>
      <w:r w:rsidRPr="00C87CFE">
        <w:rPr>
          <w:vertAlign w:val="superscript"/>
        </w:rPr>
        <w:footnoteReference w:id="1"/>
      </w:r>
    </w:p>
    <w:p w:rsidR="00DF5009" w:rsidRPr="00DF5009" w:rsidRDefault="00DF5009" w:rsidP="00AF5F8D">
      <w:pPr>
        <w:autoSpaceDE w:val="0"/>
        <w:autoSpaceDN w:val="0"/>
        <w:adjustRightInd w:val="0"/>
        <w:spacing w:line="276" w:lineRule="auto"/>
        <w:rPr>
          <w:lang w:val="en-GB"/>
        </w:rPr>
      </w:pPr>
      <w:r>
        <w:rPr>
          <w:lang w:val="en-GB"/>
        </w:rPr>
        <w:t xml:space="preserve">On monitoring platforms, Susan File explained about </w:t>
      </w:r>
      <w:r w:rsidRPr="00DF5009">
        <w:rPr>
          <w:lang w:val="en-GB"/>
        </w:rPr>
        <w:t>the Canadian Network of Northern Research Operators (CNNRO)</w:t>
      </w:r>
      <w:r>
        <w:rPr>
          <w:lang w:val="en-GB"/>
        </w:rPr>
        <w:t>, which</w:t>
      </w:r>
      <w:r w:rsidRPr="00DF5009">
        <w:rPr>
          <w:lang w:val="en-GB"/>
        </w:rPr>
        <w:t xml:space="preserve"> is a network of research support facilities in Canada’s North, ranging from research vessels and observatories to seasonal field stations and un-staffed remote monitoring installations. The CNNRO maintains information about its member facilities on its website</w:t>
      </w:r>
      <w:r w:rsidR="00C71136" w:rsidRPr="00AF5F8D">
        <w:rPr>
          <w:vertAlign w:val="superscript"/>
          <w:lang w:val="en-GB"/>
        </w:rPr>
        <w:footnoteReference w:id="2"/>
      </w:r>
      <w:r w:rsidR="00C71136">
        <w:rPr>
          <w:lang w:val="en-GB"/>
        </w:rPr>
        <w:t>.</w:t>
      </w:r>
    </w:p>
    <w:p w:rsidR="00DF5009" w:rsidRDefault="00DF5009" w:rsidP="00AF5F8D">
      <w:pPr>
        <w:autoSpaceDE w:val="0"/>
        <w:autoSpaceDN w:val="0"/>
        <w:adjustRightInd w:val="0"/>
        <w:spacing w:line="276" w:lineRule="auto"/>
        <w:rPr>
          <w:lang w:val="en-GB"/>
        </w:rPr>
      </w:pPr>
    </w:p>
    <w:p w:rsidR="00C71136" w:rsidRDefault="00C71136" w:rsidP="00AF5F8D">
      <w:pPr>
        <w:autoSpaceDE w:val="0"/>
        <w:autoSpaceDN w:val="0"/>
        <w:adjustRightInd w:val="0"/>
        <w:spacing w:line="276" w:lineRule="auto"/>
        <w:rPr>
          <w:lang w:val="en-GB"/>
        </w:rPr>
      </w:pPr>
      <w:r w:rsidRPr="00790F80">
        <w:rPr>
          <w:lang w:val="en-GB"/>
        </w:rPr>
        <w:t xml:space="preserve">Agnieszka Beszczynska-Möller (Poland) explained that </w:t>
      </w:r>
      <w:r w:rsidR="00790F80" w:rsidRPr="00790F80">
        <w:rPr>
          <w:lang w:val="en-GB"/>
        </w:rPr>
        <w:t>i</w:t>
      </w:r>
      <w:r>
        <w:rPr>
          <w:lang w:val="en-GB"/>
        </w:rPr>
        <w:t>nformat</w:t>
      </w:r>
      <w:r w:rsidR="00790F80">
        <w:rPr>
          <w:lang w:val="en-GB"/>
        </w:rPr>
        <w:t>i</w:t>
      </w:r>
      <w:r>
        <w:rPr>
          <w:lang w:val="en-GB"/>
        </w:rPr>
        <w:t xml:space="preserve">on </w:t>
      </w:r>
      <w:r w:rsidR="00790F80">
        <w:rPr>
          <w:lang w:val="en-GB"/>
        </w:rPr>
        <w:t>is mainly available f</w:t>
      </w:r>
      <w:r>
        <w:rPr>
          <w:lang w:val="en-GB"/>
        </w:rPr>
        <w:t xml:space="preserve">rom Svalbard, </w:t>
      </w:r>
      <w:r w:rsidR="00790F80">
        <w:rPr>
          <w:lang w:val="en-GB"/>
        </w:rPr>
        <w:t xml:space="preserve">where the Polish activity is large, and Poland is associated with SIOS. Information also exists from </w:t>
      </w:r>
      <w:r>
        <w:rPr>
          <w:lang w:val="en-GB"/>
        </w:rPr>
        <w:t xml:space="preserve">Greenland and Iceland. </w:t>
      </w:r>
      <w:r w:rsidR="00790F80">
        <w:rPr>
          <w:lang w:val="en-GB"/>
        </w:rPr>
        <w:t>Governmental resources are usually spent on infra</w:t>
      </w:r>
      <w:r>
        <w:rPr>
          <w:lang w:val="en-GB"/>
        </w:rPr>
        <w:t>structure</w:t>
      </w:r>
      <w:r w:rsidR="00790F80">
        <w:rPr>
          <w:lang w:val="en-GB"/>
        </w:rPr>
        <w:t xml:space="preserve">, but only for the technical part. On platforms, </w:t>
      </w:r>
      <w:r w:rsidR="00790F80" w:rsidRPr="00790F80">
        <w:rPr>
          <w:lang w:val="en-GB"/>
        </w:rPr>
        <w:t xml:space="preserve">Agnieszka Beszczynska-Möller mentioned the </w:t>
      </w:r>
      <w:r w:rsidR="00790F80">
        <w:rPr>
          <w:lang w:val="en-GB"/>
        </w:rPr>
        <w:t>ve</w:t>
      </w:r>
      <w:r>
        <w:rPr>
          <w:lang w:val="en-GB"/>
        </w:rPr>
        <w:t xml:space="preserve">ssel Oceania </w:t>
      </w:r>
      <w:r w:rsidR="00790F80">
        <w:rPr>
          <w:lang w:val="en-GB"/>
        </w:rPr>
        <w:t xml:space="preserve">that is doing </w:t>
      </w:r>
      <w:r>
        <w:rPr>
          <w:lang w:val="en-GB"/>
        </w:rPr>
        <w:t xml:space="preserve">monitoring </w:t>
      </w:r>
      <w:r w:rsidR="00790F80">
        <w:rPr>
          <w:lang w:val="en-GB"/>
        </w:rPr>
        <w:t xml:space="preserve">in the </w:t>
      </w:r>
      <w:r>
        <w:rPr>
          <w:lang w:val="en-GB"/>
        </w:rPr>
        <w:t xml:space="preserve">Greenland </w:t>
      </w:r>
      <w:r w:rsidR="00790F80">
        <w:rPr>
          <w:lang w:val="en-GB"/>
        </w:rPr>
        <w:t>area</w:t>
      </w:r>
      <w:r>
        <w:rPr>
          <w:lang w:val="en-GB"/>
        </w:rPr>
        <w:t xml:space="preserve">. </w:t>
      </w:r>
    </w:p>
    <w:p w:rsidR="00DF5009" w:rsidRPr="00602191" w:rsidRDefault="00DF5009" w:rsidP="00AF5F8D">
      <w:pPr>
        <w:autoSpaceDE w:val="0"/>
        <w:autoSpaceDN w:val="0"/>
        <w:adjustRightInd w:val="0"/>
        <w:spacing w:line="276" w:lineRule="auto"/>
        <w:rPr>
          <w:lang w:val="en-GB"/>
        </w:rPr>
      </w:pPr>
    </w:p>
    <w:p w:rsidR="005A644E" w:rsidRDefault="00790F80" w:rsidP="00AF5F8D">
      <w:pPr>
        <w:autoSpaceDE w:val="0"/>
        <w:autoSpaceDN w:val="0"/>
        <w:adjustRightInd w:val="0"/>
        <w:spacing w:line="276" w:lineRule="auto"/>
        <w:rPr>
          <w:lang w:val="en-GB"/>
        </w:rPr>
      </w:pPr>
      <w:r w:rsidRPr="0080519E">
        <w:rPr>
          <w:lang w:val="en-GB"/>
        </w:rPr>
        <w:t>Sergei Priamakov (Russia)</w:t>
      </w:r>
      <w:r w:rsidR="005A644E" w:rsidRPr="0080519E">
        <w:rPr>
          <w:lang w:val="en-GB"/>
        </w:rPr>
        <w:t xml:space="preserve"> explained that </w:t>
      </w:r>
      <w:r w:rsidR="005A644E">
        <w:rPr>
          <w:lang w:val="en-GB"/>
        </w:rPr>
        <w:t xml:space="preserve">Russia has a </w:t>
      </w:r>
      <w:r w:rsidR="006305DF">
        <w:rPr>
          <w:lang w:val="en-GB"/>
        </w:rPr>
        <w:t>well-established</w:t>
      </w:r>
      <w:r w:rsidR="005A644E">
        <w:rPr>
          <w:lang w:val="en-GB"/>
        </w:rPr>
        <w:t xml:space="preserve"> information system where metadata is available. He offered to contact Igor Ashik, </w:t>
      </w:r>
      <w:r w:rsidR="005609F7">
        <w:rPr>
          <w:lang w:val="en-GB"/>
        </w:rPr>
        <w:t xml:space="preserve">the Russian member of the SAON Board on this. He finally mentioned that the work is done in the context of the </w:t>
      </w:r>
      <w:r w:rsidR="005A644E">
        <w:rPr>
          <w:lang w:val="en-GB"/>
        </w:rPr>
        <w:t>W</w:t>
      </w:r>
      <w:r w:rsidR="005609F7">
        <w:rPr>
          <w:lang w:val="en-GB"/>
        </w:rPr>
        <w:t xml:space="preserve">orld </w:t>
      </w:r>
      <w:r w:rsidR="005A644E">
        <w:rPr>
          <w:lang w:val="en-GB"/>
        </w:rPr>
        <w:t>D</w:t>
      </w:r>
      <w:r w:rsidR="005609F7">
        <w:rPr>
          <w:lang w:val="en-GB"/>
        </w:rPr>
        <w:t xml:space="preserve">ata </w:t>
      </w:r>
      <w:r w:rsidR="005A644E">
        <w:rPr>
          <w:lang w:val="en-GB"/>
        </w:rPr>
        <w:t>C</w:t>
      </w:r>
      <w:r w:rsidR="005609F7">
        <w:rPr>
          <w:lang w:val="en-GB"/>
        </w:rPr>
        <w:t>ent</w:t>
      </w:r>
      <w:r w:rsidR="007E1902">
        <w:rPr>
          <w:lang w:val="en-GB"/>
        </w:rPr>
        <w:t>res</w:t>
      </w:r>
      <w:r w:rsidR="005A644E">
        <w:rPr>
          <w:lang w:val="en-GB"/>
        </w:rPr>
        <w:t>.</w:t>
      </w:r>
    </w:p>
    <w:p w:rsidR="00292F40" w:rsidRPr="005A644E" w:rsidRDefault="00292F40" w:rsidP="00AF5F8D">
      <w:pPr>
        <w:autoSpaceDE w:val="0"/>
        <w:autoSpaceDN w:val="0"/>
        <w:adjustRightInd w:val="0"/>
        <w:spacing w:line="276" w:lineRule="auto"/>
        <w:rPr>
          <w:lang w:val="en-GB"/>
        </w:rPr>
      </w:pPr>
    </w:p>
    <w:p w:rsidR="0080519E" w:rsidRDefault="0080519E" w:rsidP="00AF5F8D">
      <w:pPr>
        <w:autoSpaceDE w:val="0"/>
        <w:autoSpaceDN w:val="0"/>
        <w:adjustRightInd w:val="0"/>
        <w:spacing w:line="276" w:lineRule="auto"/>
        <w:rPr>
          <w:lang w:val="en-GB"/>
        </w:rPr>
      </w:pPr>
      <w:r w:rsidRPr="0080519E">
        <w:rPr>
          <w:lang w:val="en-GB"/>
        </w:rPr>
        <w:t>Hannele Savela (Finland)</w:t>
      </w:r>
      <w:r>
        <w:rPr>
          <w:lang w:val="en-GB"/>
        </w:rPr>
        <w:t xml:space="preserve"> made a presentation</w:t>
      </w:r>
      <w:r w:rsidR="00C87CFE">
        <w:rPr>
          <w:lang w:val="en-GB"/>
        </w:rPr>
        <w:t xml:space="preserve"> (2)</w:t>
      </w:r>
      <w:r>
        <w:rPr>
          <w:lang w:val="en-GB"/>
        </w:rPr>
        <w:t xml:space="preserve"> on ‘</w:t>
      </w:r>
      <w:r w:rsidRPr="0080519E">
        <w:rPr>
          <w:lang w:val="en-GB"/>
        </w:rPr>
        <w:t>The International Network for Terrestrial Research and Monitoring in the Arctic</w:t>
      </w:r>
      <w:r>
        <w:rPr>
          <w:lang w:val="en-GB"/>
        </w:rPr>
        <w:t>’</w:t>
      </w:r>
      <w:r w:rsidRPr="0080519E">
        <w:rPr>
          <w:lang w:val="en-GB"/>
        </w:rPr>
        <w:t xml:space="preserve"> </w:t>
      </w:r>
      <w:r>
        <w:rPr>
          <w:lang w:val="en-GB"/>
        </w:rPr>
        <w:t>(INTERACT)</w:t>
      </w:r>
      <w:r w:rsidR="0000085E">
        <w:rPr>
          <w:lang w:val="en-GB"/>
        </w:rPr>
        <w:t xml:space="preserve"> with emphasis on these products:</w:t>
      </w:r>
    </w:p>
    <w:p w:rsidR="0000085E" w:rsidRPr="006305DF" w:rsidRDefault="0000085E" w:rsidP="00AF5F8D">
      <w:pPr>
        <w:pStyle w:val="ListParagraph"/>
        <w:numPr>
          <w:ilvl w:val="0"/>
          <w:numId w:val="19"/>
        </w:numPr>
        <w:autoSpaceDE w:val="0"/>
        <w:autoSpaceDN w:val="0"/>
        <w:adjustRightInd w:val="0"/>
        <w:spacing w:line="276" w:lineRule="auto"/>
        <w:rPr>
          <w:lang w:val="en-GB"/>
        </w:rPr>
      </w:pPr>
      <w:r w:rsidRPr="006305DF">
        <w:rPr>
          <w:lang w:val="en-GB"/>
        </w:rPr>
        <w:t>Station Catalogue</w:t>
      </w:r>
      <w:r w:rsidR="006305DF" w:rsidRPr="006305DF">
        <w:rPr>
          <w:lang w:val="en-GB"/>
        </w:rPr>
        <w:t>, providing a</w:t>
      </w:r>
      <w:r w:rsidR="00AC299E">
        <w:rPr>
          <w:lang w:val="en-GB"/>
        </w:rPr>
        <w:t>n</w:t>
      </w:r>
      <w:r w:rsidR="006305DF" w:rsidRPr="006305DF">
        <w:rPr>
          <w:lang w:val="en-GB"/>
        </w:rPr>
        <w:t xml:space="preserve"> overview of research stations, including descriptions of the physical setting, facilities and services offered at the stations, </w:t>
      </w:r>
      <w:r w:rsidRPr="006305DF">
        <w:rPr>
          <w:lang w:val="en-GB"/>
        </w:rPr>
        <w:t xml:space="preserve"> </w:t>
      </w:r>
    </w:p>
    <w:p w:rsidR="0080519E" w:rsidRPr="006305DF" w:rsidRDefault="0000085E" w:rsidP="00AF5F8D">
      <w:pPr>
        <w:pStyle w:val="ListParagraph"/>
        <w:numPr>
          <w:ilvl w:val="0"/>
          <w:numId w:val="19"/>
        </w:numPr>
        <w:spacing w:line="276" w:lineRule="auto"/>
        <w:rPr>
          <w:lang w:val="en-GB"/>
        </w:rPr>
      </w:pPr>
      <w:r w:rsidRPr="006305DF">
        <w:rPr>
          <w:lang w:val="en-GB"/>
        </w:rPr>
        <w:t>Report on Research and Monitoring at INTERACT stations</w:t>
      </w:r>
      <w:r w:rsidR="006305DF" w:rsidRPr="006305DF">
        <w:rPr>
          <w:lang w:val="en-GB"/>
        </w:rPr>
        <w:t>, which includes an overview of scientific disciplines and monitored parameter groups covered by the stations</w:t>
      </w:r>
      <w:r w:rsidR="006305DF">
        <w:rPr>
          <w:lang w:val="en-GB"/>
        </w:rPr>
        <w:t>,</w:t>
      </w:r>
    </w:p>
    <w:p w:rsidR="0000085E" w:rsidRPr="006305DF" w:rsidRDefault="0000085E" w:rsidP="00AF5F8D">
      <w:pPr>
        <w:pStyle w:val="ListParagraph"/>
        <w:numPr>
          <w:ilvl w:val="0"/>
          <w:numId w:val="19"/>
        </w:numPr>
        <w:spacing w:line="276" w:lineRule="auto"/>
        <w:rPr>
          <w:lang w:val="en-GB"/>
        </w:rPr>
      </w:pPr>
      <w:r w:rsidRPr="006305DF">
        <w:rPr>
          <w:lang w:val="en-GB"/>
        </w:rPr>
        <w:t>Metadata Database: Contains information on the different research and monitoring projects at the INTERACT stations</w:t>
      </w:r>
      <w:r w:rsidR="006305DF">
        <w:rPr>
          <w:lang w:val="en-GB"/>
        </w:rPr>
        <w:t>.</w:t>
      </w:r>
    </w:p>
    <w:p w:rsidR="0080519E" w:rsidRDefault="0080519E" w:rsidP="00AF5F8D">
      <w:pPr>
        <w:spacing w:line="276" w:lineRule="auto"/>
        <w:rPr>
          <w:lang w:val="en-GB"/>
        </w:rPr>
      </w:pPr>
    </w:p>
    <w:p w:rsidR="00823CBA" w:rsidRDefault="00823CBA" w:rsidP="00AF5F8D">
      <w:pPr>
        <w:spacing w:line="276" w:lineRule="auto"/>
        <w:rPr>
          <w:lang w:val="en-GB"/>
        </w:rPr>
      </w:pPr>
      <w:r>
        <w:rPr>
          <w:lang w:val="en-GB"/>
        </w:rPr>
        <w:t>Reidar Hindrum (Norway, CAFF chair) explained that there is no overall national coordination in Norway to compile this information, but that there are several networks an</w:t>
      </w:r>
      <w:r w:rsidR="009D0F8D">
        <w:rPr>
          <w:lang w:val="en-GB"/>
        </w:rPr>
        <w:t>d</w:t>
      </w:r>
      <w:r>
        <w:rPr>
          <w:lang w:val="en-GB"/>
        </w:rPr>
        <w:t xml:space="preserve"> several national inventories. </w:t>
      </w:r>
      <w:r w:rsidR="009D0F8D">
        <w:rPr>
          <w:lang w:val="en-GB"/>
        </w:rPr>
        <w:t xml:space="preserve">Prior to the meeting, he had provided a table of the most relevant sources. He noted that the </w:t>
      </w:r>
      <w:r>
        <w:rPr>
          <w:lang w:val="en-GB"/>
        </w:rPr>
        <w:t>inventories are at very different levels</w:t>
      </w:r>
      <w:r w:rsidR="009D0F8D">
        <w:rPr>
          <w:lang w:val="en-GB"/>
        </w:rPr>
        <w:t xml:space="preserve">, and that </w:t>
      </w:r>
      <w:r>
        <w:rPr>
          <w:lang w:val="en-GB"/>
        </w:rPr>
        <w:t xml:space="preserve">universities are </w:t>
      </w:r>
      <w:r w:rsidR="009D0F8D">
        <w:rPr>
          <w:lang w:val="en-GB"/>
        </w:rPr>
        <w:t>probably not covered by these</w:t>
      </w:r>
      <w:r w:rsidR="00C44209">
        <w:rPr>
          <w:lang w:val="en-GB"/>
        </w:rPr>
        <w:t>.</w:t>
      </w:r>
    </w:p>
    <w:p w:rsidR="009D0F8D" w:rsidRDefault="009D0F8D" w:rsidP="00AF5F8D">
      <w:pPr>
        <w:spacing w:line="276" w:lineRule="auto"/>
        <w:rPr>
          <w:lang w:val="en-GB"/>
        </w:rPr>
      </w:pPr>
    </w:p>
    <w:p w:rsidR="006D159B" w:rsidRDefault="00C44209" w:rsidP="00AF5F8D">
      <w:pPr>
        <w:spacing w:line="276" w:lineRule="auto"/>
        <w:rPr>
          <w:lang w:val="en-GB"/>
        </w:rPr>
      </w:pPr>
      <w:r>
        <w:rPr>
          <w:lang w:val="en-GB"/>
        </w:rPr>
        <w:t xml:space="preserve">Tom Christensen (Denmark, CBMP chair) explained that he would be able to provide information </w:t>
      </w:r>
      <w:r w:rsidR="006D159B">
        <w:rPr>
          <w:lang w:val="en-GB"/>
        </w:rPr>
        <w:t xml:space="preserve">from Denmark, </w:t>
      </w:r>
      <w:r>
        <w:rPr>
          <w:lang w:val="en-GB"/>
        </w:rPr>
        <w:t xml:space="preserve">but that it would most likely be biased. In Denmark, there is no coordinating body, and the information is maintained within the universities, but also </w:t>
      </w:r>
      <w:r w:rsidR="00BF7930">
        <w:rPr>
          <w:lang w:val="en-GB"/>
        </w:rPr>
        <w:t xml:space="preserve">under </w:t>
      </w:r>
      <w:r>
        <w:rPr>
          <w:lang w:val="en-GB"/>
        </w:rPr>
        <w:t xml:space="preserve">formal programmes, like the </w:t>
      </w:r>
      <w:r w:rsidRPr="00F93308">
        <w:rPr>
          <w:rFonts w:asciiTheme="minorHAnsi" w:eastAsiaTheme="minorHAnsi" w:hAnsiTheme="minorHAnsi" w:cstheme="minorBidi"/>
          <w:lang w:val="en-GB"/>
        </w:rPr>
        <w:t>Greenland Ecosystem Monitoring</w:t>
      </w:r>
      <w:r>
        <w:rPr>
          <w:rFonts w:asciiTheme="minorHAnsi" w:eastAsiaTheme="minorHAnsi" w:hAnsiTheme="minorHAnsi" w:cstheme="minorBidi"/>
          <w:lang w:val="en-GB"/>
        </w:rPr>
        <w:t xml:space="preserve"> (GEM</w:t>
      </w:r>
      <w:r w:rsidRPr="00F93308">
        <w:rPr>
          <w:rFonts w:asciiTheme="minorHAnsi" w:eastAsiaTheme="minorHAnsi" w:hAnsiTheme="minorHAnsi" w:cstheme="minorBidi"/>
          <w:lang w:val="en-GB"/>
        </w:rPr>
        <w:t>)</w:t>
      </w:r>
      <w:r>
        <w:rPr>
          <w:rFonts w:asciiTheme="minorHAnsi" w:eastAsiaTheme="minorHAnsi" w:hAnsiTheme="minorHAnsi" w:cstheme="minorBidi"/>
          <w:lang w:val="en-GB"/>
        </w:rPr>
        <w:t>.</w:t>
      </w:r>
      <w:r w:rsidR="006D159B">
        <w:rPr>
          <w:rFonts w:asciiTheme="minorHAnsi" w:eastAsiaTheme="minorHAnsi" w:hAnsiTheme="minorHAnsi" w:cstheme="minorBidi"/>
          <w:lang w:val="en-GB"/>
        </w:rPr>
        <w:t xml:space="preserve"> For CBMP, the Arctic Biodiversity Data Service is the source</w:t>
      </w:r>
      <w:r w:rsidR="00BF7930">
        <w:rPr>
          <w:rFonts w:asciiTheme="minorHAnsi" w:eastAsiaTheme="minorHAnsi" w:hAnsiTheme="minorHAnsi" w:cstheme="minorBidi"/>
          <w:lang w:val="en-GB"/>
        </w:rPr>
        <w:t xml:space="preserve"> </w:t>
      </w:r>
      <w:r w:rsidR="006D159B">
        <w:rPr>
          <w:rFonts w:asciiTheme="minorHAnsi" w:eastAsiaTheme="minorHAnsi" w:hAnsiTheme="minorHAnsi" w:cstheme="minorBidi"/>
          <w:lang w:val="en-GB"/>
        </w:rPr>
        <w:t>(</w:t>
      </w:r>
      <w:r w:rsidR="006D159B">
        <w:rPr>
          <w:lang w:val="en-GB"/>
        </w:rPr>
        <w:t xml:space="preserve">abds.is). The contents is based on existing monitoring programmes </w:t>
      </w:r>
      <w:r w:rsidR="00BF7930">
        <w:rPr>
          <w:lang w:val="en-GB"/>
        </w:rPr>
        <w:t>and is organised to support CBMP assessment work, like the ongoing State of the Arctic Marine Biodiversity Report (SAMBR).</w:t>
      </w:r>
    </w:p>
    <w:p w:rsidR="00CB64A2" w:rsidRDefault="00CB64A2" w:rsidP="00AF5F8D">
      <w:pPr>
        <w:spacing w:line="276" w:lineRule="auto"/>
        <w:rPr>
          <w:lang w:val="en-US"/>
        </w:rPr>
      </w:pPr>
    </w:p>
    <w:p w:rsidR="008411EF" w:rsidRDefault="0091506F" w:rsidP="007E1902">
      <w:pPr>
        <w:spacing w:line="276" w:lineRule="auto"/>
        <w:rPr>
          <w:lang w:val="en-GB"/>
        </w:rPr>
      </w:pPr>
      <w:r>
        <w:rPr>
          <w:lang w:val="en-US"/>
        </w:rPr>
        <w:t>Miroslaw Ondras (WMO)</w:t>
      </w:r>
      <w:r w:rsidR="008411EF">
        <w:rPr>
          <w:lang w:val="en-US"/>
        </w:rPr>
        <w:t xml:space="preserve"> had provided an introduction to the Global Cryosphere Watch (GCW). </w:t>
      </w:r>
      <w:r w:rsidR="008411EF" w:rsidRPr="008411EF">
        <w:rPr>
          <w:lang w:val="en-GB"/>
        </w:rPr>
        <w:t xml:space="preserve">The core component of the GCW surface observation network is called CryoNet. The GCW network builds on existing </w:t>
      </w:r>
      <w:r w:rsidR="008411EF" w:rsidRPr="008411EF">
        <w:rPr>
          <w:lang w:val="en-GB"/>
        </w:rPr>
        <w:lastRenderedPageBreak/>
        <w:t xml:space="preserve">cryosphere observing programmes and promotes the addition of standardized cryospheric observations to existing facilities in order to create more robust environmental observatories. The GCW network distinguishes between </w:t>
      </w:r>
      <w:r w:rsidR="008411EF" w:rsidRPr="008411EF">
        <w:rPr>
          <w:i/>
          <w:lang w:val="en-GB"/>
        </w:rPr>
        <w:t>stations</w:t>
      </w:r>
      <w:r w:rsidR="008411EF" w:rsidRPr="008411EF">
        <w:rPr>
          <w:lang w:val="en-GB"/>
        </w:rPr>
        <w:t xml:space="preserve"> and </w:t>
      </w:r>
      <w:r w:rsidR="008411EF" w:rsidRPr="008411EF">
        <w:rPr>
          <w:i/>
          <w:lang w:val="en-GB"/>
        </w:rPr>
        <w:t>sites</w:t>
      </w:r>
      <w:r w:rsidR="008411EF" w:rsidRPr="008411EF">
        <w:rPr>
          <w:rStyle w:val="Hyperlink"/>
          <w:i/>
          <w:lang w:val="en-GB"/>
        </w:rPr>
        <w:t>.</w:t>
      </w:r>
      <w:r w:rsidR="008411EF" w:rsidRPr="008411EF">
        <w:rPr>
          <w:lang w:val="en-GB"/>
        </w:rPr>
        <w:t xml:space="preserve"> In order for a surface station or site to be included in the CryoNet, it must meet certain criteria.</w:t>
      </w:r>
    </w:p>
    <w:p w:rsidR="00C87CFE" w:rsidRDefault="00C87CFE" w:rsidP="00AF5F8D">
      <w:pPr>
        <w:spacing w:line="276" w:lineRule="auto"/>
        <w:jc w:val="both"/>
        <w:rPr>
          <w:lang w:val="en-GB"/>
        </w:rPr>
      </w:pPr>
    </w:p>
    <w:p w:rsidR="00C87CFE" w:rsidRDefault="00C87CFE" w:rsidP="00AF5F8D">
      <w:pPr>
        <w:spacing w:line="276" w:lineRule="auto"/>
        <w:rPr>
          <w:lang w:val="en-GB"/>
        </w:rPr>
      </w:pPr>
      <w:r>
        <w:rPr>
          <w:lang w:val="en-GB"/>
        </w:rPr>
        <w:t xml:space="preserve">In a presentation (3), Vito Vitale (Italy) gave an overview of </w:t>
      </w:r>
      <w:r w:rsidRPr="00C87CFE">
        <w:rPr>
          <w:lang w:val="en-GB"/>
        </w:rPr>
        <w:t xml:space="preserve">Italian </w:t>
      </w:r>
      <w:r>
        <w:rPr>
          <w:lang w:val="en-GB"/>
        </w:rPr>
        <w:t xml:space="preserve">inventory </w:t>
      </w:r>
      <w:r w:rsidRPr="00C87CFE">
        <w:rPr>
          <w:lang w:val="en-GB"/>
        </w:rPr>
        <w:t>activities in the Arctic</w:t>
      </w:r>
      <w:r>
        <w:rPr>
          <w:lang w:val="en-GB"/>
        </w:rPr>
        <w:t xml:space="preserve">. The work will </w:t>
      </w:r>
      <w:r w:rsidRPr="00C87CFE">
        <w:rPr>
          <w:lang w:val="en-GB"/>
        </w:rPr>
        <w:t>collect information not only from the Italian scientific community interested to/operating in the Arctic, but also from the public and private sectors</w:t>
      </w:r>
      <w:r>
        <w:rPr>
          <w:lang w:val="en-GB"/>
        </w:rPr>
        <w:t>. It will</w:t>
      </w:r>
      <w:r w:rsidRPr="00C87CFE">
        <w:rPr>
          <w:lang w:val="en-GB"/>
        </w:rPr>
        <w:t xml:space="preserve"> contribute at </w:t>
      </w:r>
      <w:r>
        <w:rPr>
          <w:lang w:val="en-GB"/>
        </w:rPr>
        <w:t xml:space="preserve">the </w:t>
      </w:r>
      <w:r w:rsidRPr="00C87CFE">
        <w:rPr>
          <w:lang w:val="en-GB"/>
        </w:rPr>
        <w:t xml:space="preserve">national level to the SAON CON inventory plan </w:t>
      </w:r>
      <w:r w:rsidR="007E1902">
        <w:rPr>
          <w:lang w:val="en-GB"/>
        </w:rPr>
        <w:t>and be able to support Italian r</w:t>
      </w:r>
      <w:r w:rsidRPr="00C87CFE">
        <w:rPr>
          <w:lang w:val="en-GB"/>
        </w:rPr>
        <w:t>epresentatives in the A</w:t>
      </w:r>
      <w:r w:rsidR="007E1902">
        <w:rPr>
          <w:lang w:val="en-GB"/>
        </w:rPr>
        <w:t xml:space="preserve">rctic </w:t>
      </w:r>
      <w:r w:rsidRPr="00C87CFE">
        <w:rPr>
          <w:lang w:val="en-GB"/>
        </w:rPr>
        <w:t>C</w:t>
      </w:r>
      <w:r w:rsidR="007E1902">
        <w:rPr>
          <w:lang w:val="en-GB"/>
        </w:rPr>
        <w:t>ouncil</w:t>
      </w:r>
      <w:r w:rsidRPr="00C87CFE">
        <w:rPr>
          <w:lang w:val="en-GB"/>
        </w:rPr>
        <w:t xml:space="preserve"> with the more comple</w:t>
      </w:r>
      <w:r>
        <w:rPr>
          <w:lang w:val="en-GB"/>
        </w:rPr>
        <w:t xml:space="preserve">te information about activities. </w:t>
      </w:r>
      <w:r w:rsidR="00B12FB8">
        <w:rPr>
          <w:lang w:val="en-GB"/>
        </w:rPr>
        <w:t xml:space="preserve">The inventory </w:t>
      </w:r>
      <w:r w:rsidR="008E747E">
        <w:rPr>
          <w:lang w:val="en-GB"/>
        </w:rPr>
        <w:t xml:space="preserve">system </w:t>
      </w:r>
      <w:r w:rsidR="00B12FB8">
        <w:rPr>
          <w:lang w:val="en-GB"/>
        </w:rPr>
        <w:t xml:space="preserve">will have this </w:t>
      </w:r>
      <w:r w:rsidR="008E747E">
        <w:rPr>
          <w:lang w:val="en-GB"/>
        </w:rPr>
        <w:t>characteristics/</w:t>
      </w:r>
      <w:r w:rsidR="00B12FB8">
        <w:rPr>
          <w:lang w:val="en-GB"/>
        </w:rPr>
        <w:t>functionality:</w:t>
      </w:r>
    </w:p>
    <w:p w:rsidR="008E747E" w:rsidRPr="008E747E" w:rsidRDefault="008E747E" w:rsidP="00AF5F8D">
      <w:pPr>
        <w:pStyle w:val="ListParagraph"/>
        <w:numPr>
          <w:ilvl w:val="0"/>
          <w:numId w:val="24"/>
        </w:numPr>
        <w:spacing w:line="276" w:lineRule="auto"/>
        <w:rPr>
          <w:lang w:val="en-GB"/>
        </w:rPr>
      </w:pPr>
      <w:r>
        <w:rPr>
          <w:lang w:val="en-GB"/>
        </w:rPr>
        <w:t>A</w:t>
      </w:r>
      <w:r w:rsidR="00B12FB8" w:rsidRPr="008E747E">
        <w:rPr>
          <w:lang w:val="en-GB"/>
        </w:rPr>
        <w:t xml:space="preserve">ctivities connected to national/international networks </w:t>
      </w:r>
    </w:p>
    <w:p w:rsidR="008E747E" w:rsidRPr="008E747E" w:rsidRDefault="008E747E" w:rsidP="00AF5F8D">
      <w:pPr>
        <w:pStyle w:val="ListParagraph"/>
        <w:numPr>
          <w:ilvl w:val="0"/>
          <w:numId w:val="24"/>
        </w:numPr>
        <w:spacing w:line="276" w:lineRule="auto"/>
        <w:rPr>
          <w:lang w:val="en-GB"/>
        </w:rPr>
      </w:pPr>
      <w:r>
        <w:rPr>
          <w:lang w:val="en-GB"/>
        </w:rPr>
        <w:t>P</w:t>
      </w:r>
      <w:r w:rsidR="00B12FB8" w:rsidRPr="008E747E">
        <w:rPr>
          <w:lang w:val="en-GB"/>
        </w:rPr>
        <w:t xml:space="preserve">rojects </w:t>
      </w:r>
    </w:p>
    <w:p w:rsidR="008E747E" w:rsidRPr="008E747E" w:rsidRDefault="008E747E" w:rsidP="00AF5F8D">
      <w:pPr>
        <w:pStyle w:val="ListParagraph"/>
        <w:numPr>
          <w:ilvl w:val="0"/>
          <w:numId w:val="24"/>
        </w:numPr>
        <w:spacing w:line="276" w:lineRule="auto"/>
        <w:rPr>
          <w:lang w:val="en-GB"/>
        </w:rPr>
      </w:pPr>
      <w:r>
        <w:rPr>
          <w:lang w:val="en-GB"/>
        </w:rPr>
        <w:t>L</w:t>
      </w:r>
      <w:r w:rsidR="00B12FB8" w:rsidRPr="008E747E">
        <w:rPr>
          <w:lang w:val="en-GB"/>
        </w:rPr>
        <w:t xml:space="preserve">ong-term activities (programmes) </w:t>
      </w:r>
    </w:p>
    <w:p w:rsidR="008E747E" w:rsidRPr="008E747E" w:rsidRDefault="008E747E" w:rsidP="00AF5F8D">
      <w:pPr>
        <w:pStyle w:val="ListParagraph"/>
        <w:numPr>
          <w:ilvl w:val="0"/>
          <w:numId w:val="24"/>
        </w:numPr>
        <w:spacing w:line="276" w:lineRule="auto"/>
        <w:rPr>
          <w:lang w:val="en-GB"/>
        </w:rPr>
      </w:pPr>
      <w:r>
        <w:rPr>
          <w:lang w:val="en-GB"/>
        </w:rPr>
        <w:t>I</w:t>
      </w:r>
      <w:r w:rsidR="00B12FB8" w:rsidRPr="008E747E">
        <w:rPr>
          <w:lang w:val="en-GB"/>
        </w:rPr>
        <w:t xml:space="preserve">nfrastructures at disposal for Arctic research (Arctic/Italy) </w:t>
      </w:r>
    </w:p>
    <w:p w:rsidR="008E747E" w:rsidRPr="008E747E" w:rsidRDefault="008E747E" w:rsidP="00AF5F8D">
      <w:pPr>
        <w:pStyle w:val="ListParagraph"/>
        <w:numPr>
          <w:ilvl w:val="0"/>
          <w:numId w:val="24"/>
        </w:numPr>
        <w:spacing w:line="276" w:lineRule="auto"/>
        <w:rPr>
          <w:lang w:val="en-GB"/>
        </w:rPr>
      </w:pPr>
      <w:r>
        <w:rPr>
          <w:lang w:val="en-GB"/>
        </w:rPr>
        <w:t>P</w:t>
      </w:r>
      <w:r w:rsidR="00B12FB8" w:rsidRPr="008E747E">
        <w:rPr>
          <w:lang w:val="en-GB"/>
        </w:rPr>
        <w:t xml:space="preserve">ublications and other results connected to research activities </w:t>
      </w:r>
    </w:p>
    <w:p w:rsidR="00B12FB8" w:rsidRPr="008E747E" w:rsidRDefault="00B12FB8" w:rsidP="00AF5F8D">
      <w:pPr>
        <w:pStyle w:val="ListParagraph"/>
        <w:numPr>
          <w:ilvl w:val="0"/>
          <w:numId w:val="24"/>
        </w:numPr>
        <w:spacing w:line="276" w:lineRule="auto"/>
        <w:rPr>
          <w:lang w:val="en-GB"/>
        </w:rPr>
      </w:pPr>
      <w:r w:rsidRPr="008E747E">
        <w:rPr>
          <w:lang w:val="en-GB"/>
        </w:rPr>
        <w:t>People involved</w:t>
      </w:r>
    </w:p>
    <w:p w:rsidR="00C87CFE" w:rsidRDefault="00C87CFE" w:rsidP="00AF5F8D">
      <w:pPr>
        <w:spacing w:line="276" w:lineRule="auto"/>
        <w:rPr>
          <w:lang w:val="en-US"/>
        </w:rPr>
      </w:pPr>
    </w:p>
    <w:p w:rsidR="00BF7930" w:rsidRDefault="00CB64A2" w:rsidP="00AF5F8D">
      <w:pPr>
        <w:spacing w:line="276" w:lineRule="auto"/>
        <w:rPr>
          <w:lang w:val="en-GB"/>
        </w:rPr>
      </w:pPr>
      <w:r w:rsidRPr="0080519E">
        <w:rPr>
          <w:lang w:val="en-GB"/>
        </w:rPr>
        <w:t xml:space="preserve">The principles of the inventory work were discussed, and Ulf Jonsell believed that the exercise could be used to provide an analysis of where the gaps are in the monitoring and observational activities. </w:t>
      </w:r>
      <w:r w:rsidR="00BF7930">
        <w:rPr>
          <w:lang w:val="en-GB"/>
        </w:rPr>
        <w:t xml:space="preserve">He added that the effort to build inventories could be justified if AMAP saw a need for it. </w:t>
      </w:r>
    </w:p>
    <w:p w:rsidR="00BF7930" w:rsidRDefault="00BF7930" w:rsidP="00AF5F8D">
      <w:pPr>
        <w:spacing w:line="276" w:lineRule="auto"/>
        <w:rPr>
          <w:lang w:val="en-GB"/>
        </w:rPr>
      </w:pPr>
    </w:p>
    <w:p w:rsidR="00BF7930" w:rsidRDefault="00CB64A2" w:rsidP="00AF5F8D">
      <w:pPr>
        <w:autoSpaceDE w:val="0"/>
        <w:autoSpaceDN w:val="0"/>
        <w:adjustRightInd w:val="0"/>
        <w:spacing w:after="240" w:line="276" w:lineRule="auto"/>
        <w:rPr>
          <w:lang w:val="en-GB"/>
        </w:rPr>
      </w:pPr>
      <w:r w:rsidRPr="0080519E">
        <w:rPr>
          <w:lang w:val="en-GB"/>
        </w:rPr>
        <w:t xml:space="preserve">Reidar Hindrum </w:t>
      </w:r>
      <w:r w:rsidR="00BF7930">
        <w:rPr>
          <w:lang w:val="en-GB"/>
        </w:rPr>
        <w:t xml:space="preserve">said </w:t>
      </w:r>
      <w:r w:rsidRPr="0080519E">
        <w:rPr>
          <w:lang w:val="en-GB"/>
        </w:rPr>
        <w:t xml:space="preserve">that from a CAFF/CBMP perspective, it had been noted that there are many ongoing observational programs, and these are frequently reporting gaps. </w:t>
      </w:r>
      <w:r w:rsidR="00BF7930">
        <w:rPr>
          <w:lang w:val="en-GB"/>
        </w:rPr>
        <w:t xml:space="preserve">He saw a value </w:t>
      </w:r>
      <w:r w:rsidR="008411EF">
        <w:rPr>
          <w:lang w:val="en-GB"/>
        </w:rPr>
        <w:t xml:space="preserve">for CON </w:t>
      </w:r>
      <w:r w:rsidR="00BF7930">
        <w:rPr>
          <w:lang w:val="en-GB"/>
        </w:rPr>
        <w:t xml:space="preserve">in establishing </w:t>
      </w:r>
      <w:r w:rsidR="008411EF">
        <w:rPr>
          <w:lang w:val="en-GB"/>
        </w:rPr>
        <w:t>such in</w:t>
      </w:r>
      <w:r w:rsidR="00CE5A52">
        <w:rPr>
          <w:lang w:val="en-GB"/>
        </w:rPr>
        <w:t xml:space="preserve">ventories, pointing to </w:t>
      </w:r>
      <w:r w:rsidR="00BF7930">
        <w:rPr>
          <w:lang w:val="en-GB"/>
        </w:rPr>
        <w:t xml:space="preserve">existing monitoring. </w:t>
      </w:r>
    </w:p>
    <w:p w:rsidR="00CB64A2" w:rsidRDefault="00CB64A2" w:rsidP="00AF5F8D">
      <w:pPr>
        <w:autoSpaceDE w:val="0"/>
        <w:autoSpaceDN w:val="0"/>
        <w:adjustRightInd w:val="0"/>
        <w:spacing w:line="276" w:lineRule="auto"/>
        <w:rPr>
          <w:lang w:val="en-US"/>
        </w:rPr>
      </w:pPr>
      <w:r w:rsidRPr="0080519E">
        <w:rPr>
          <w:lang w:val="en-GB"/>
        </w:rPr>
        <w:t>Hannela Savela (Finland</w:t>
      </w:r>
      <w:r>
        <w:rPr>
          <w:lang w:val="en-US"/>
        </w:rPr>
        <w:t xml:space="preserve">) explained that the GEO’s </w:t>
      </w:r>
      <w:r w:rsidRPr="00E20343">
        <w:rPr>
          <w:lang w:val="en-US"/>
        </w:rPr>
        <w:t>Global Earth Observation System of Systems (GEOSS) would be the place to organise this information.</w:t>
      </w:r>
      <w:r>
        <w:rPr>
          <w:lang w:val="en-US"/>
        </w:rPr>
        <w:t xml:space="preserve"> Vito Vitale (Italy) had knowledge about the concept and saw some challenges with the system.</w:t>
      </w:r>
    </w:p>
    <w:p w:rsidR="00790F80" w:rsidRPr="00CB64A2" w:rsidRDefault="00790F80" w:rsidP="00AF5F8D">
      <w:pPr>
        <w:spacing w:line="276" w:lineRule="auto"/>
        <w:rPr>
          <w:lang w:val="en-US"/>
        </w:rPr>
      </w:pPr>
    </w:p>
    <w:p w:rsidR="00CE5A52" w:rsidRDefault="00823CBA" w:rsidP="00AF5F8D">
      <w:pPr>
        <w:spacing w:line="276" w:lineRule="auto"/>
        <w:rPr>
          <w:lang w:val="en-GB"/>
        </w:rPr>
      </w:pPr>
      <w:r>
        <w:rPr>
          <w:lang w:val="en-GB"/>
        </w:rPr>
        <w:t>Lars-Otto</w:t>
      </w:r>
      <w:r w:rsidR="00CE5A52">
        <w:rPr>
          <w:lang w:val="en-GB"/>
        </w:rPr>
        <w:t xml:space="preserve"> (AMAP Secretariat) said that AMAP is a big consumer of data and that AMAP had originally seen the need for SAON as a mechanism to meet this need. He saw a need for financial support to SAON, noting that until now, only Norway had provided financial resources.</w:t>
      </w:r>
      <w:r w:rsidR="00724964">
        <w:rPr>
          <w:lang w:val="en-GB"/>
        </w:rPr>
        <w:t xml:space="preserve"> He finally </w:t>
      </w:r>
      <w:r w:rsidR="00CE5A52">
        <w:rPr>
          <w:lang w:val="en-GB"/>
        </w:rPr>
        <w:t xml:space="preserve">mentioned the AMAP/SAON project directory, asking </w:t>
      </w:r>
      <w:r w:rsidR="00724964">
        <w:rPr>
          <w:lang w:val="en-GB"/>
        </w:rPr>
        <w:t>the participants to review the information held therein.</w:t>
      </w:r>
    </w:p>
    <w:p w:rsidR="00292F40" w:rsidRDefault="00292F40" w:rsidP="0033733D">
      <w:pPr>
        <w:rPr>
          <w:lang w:val="en-US"/>
        </w:rPr>
      </w:pPr>
    </w:p>
    <w:p w:rsidR="00436422" w:rsidRPr="00436422" w:rsidRDefault="00724964" w:rsidP="00436422">
      <w:pPr>
        <w:pStyle w:val="Heading3"/>
        <w:spacing w:after="240"/>
        <w:rPr>
          <w:lang w:val="en-GB"/>
        </w:rPr>
      </w:pPr>
      <w:r>
        <w:rPr>
          <w:rFonts w:ascii="Times New Roman" w:hAnsi="Times New Roman"/>
          <w:lang w:val="en-CA"/>
        </w:rPr>
        <w:t xml:space="preserve">Updates </w:t>
      </w:r>
      <w:r w:rsidR="0009629D">
        <w:rPr>
          <w:rFonts w:ascii="Times New Roman" w:hAnsi="Times New Roman"/>
          <w:lang w:val="en-CA"/>
        </w:rPr>
        <w:t xml:space="preserve">on </w:t>
      </w:r>
      <w:r w:rsidR="0009629D">
        <w:rPr>
          <w:lang w:val="en-GB"/>
        </w:rPr>
        <w:t>Community Based Observing (</w:t>
      </w:r>
      <w:r>
        <w:rPr>
          <w:rFonts w:ascii="Times New Roman" w:hAnsi="Times New Roman"/>
          <w:lang w:val="en-CA"/>
        </w:rPr>
        <w:t>CBO</w:t>
      </w:r>
      <w:r w:rsidR="0009629D">
        <w:rPr>
          <w:lang w:val="en-CA"/>
        </w:rPr>
        <w:t>)</w:t>
      </w:r>
    </w:p>
    <w:p w:rsidR="00560886" w:rsidRDefault="0009629D" w:rsidP="00AF5F8D">
      <w:pPr>
        <w:spacing w:line="276" w:lineRule="auto"/>
        <w:rPr>
          <w:lang w:val="en-GB"/>
        </w:rPr>
      </w:pPr>
      <w:r>
        <w:rPr>
          <w:lang w:val="en-GB"/>
        </w:rPr>
        <w:t>Lillian Alessa (USA) gave a presentation</w:t>
      </w:r>
      <w:r w:rsidR="00C87CFE">
        <w:rPr>
          <w:lang w:val="en-GB"/>
        </w:rPr>
        <w:t xml:space="preserve"> (4)</w:t>
      </w:r>
      <w:r>
        <w:rPr>
          <w:lang w:val="en-GB"/>
        </w:rPr>
        <w:t xml:space="preserve"> on Community Based Observing (CBO</w:t>
      </w:r>
      <w:r w:rsidR="00560886">
        <w:rPr>
          <w:lang w:val="en-GB"/>
        </w:rPr>
        <w:t>). CBO is a process where local teams work with academia or governmental scientists to obtain s</w:t>
      </w:r>
      <w:r w:rsidR="00560886" w:rsidRPr="00560886">
        <w:rPr>
          <w:lang w:val="en-GB"/>
        </w:rPr>
        <w:t>ystematic, long term (series) of observations using reproducible, standardized collection methods</w:t>
      </w:r>
      <w:r w:rsidR="00560886">
        <w:rPr>
          <w:lang w:val="en-GB"/>
        </w:rPr>
        <w:t xml:space="preserve">.  </w:t>
      </w:r>
      <w:r>
        <w:rPr>
          <w:lang w:val="en-GB"/>
        </w:rPr>
        <w:t xml:space="preserve">There has been a </w:t>
      </w:r>
      <w:r w:rsidR="00560886">
        <w:rPr>
          <w:lang w:val="en-GB"/>
        </w:rPr>
        <w:t xml:space="preserve">USA </w:t>
      </w:r>
      <w:r>
        <w:rPr>
          <w:lang w:val="en-GB"/>
        </w:rPr>
        <w:t xml:space="preserve">call, and </w:t>
      </w:r>
      <w:r w:rsidR="00560886">
        <w:rPr>
          <w:lang w:val="en-GB"/>
        </w:rPr>
        <w:t xml:space="preserve">there is a wish </w:t>
      </w:r>
      <w:r>
        <w:rPr>
          <w:lang w:val="en-GB"/>
        </w:rPr>
        <w:t xml:space="preserve">to establish a permanent group. </w:t>
      </w:r>
      <w:r w:rsidR="00560886">
        <w:rPr>
          <w:lang w:val="en-GB"/>
        </w:rPr>
        <w:t>This would a</w:t>
      </w:r>
      <w:r>
        <w:rPr>
          <w:lang w:val="en-GB"/>
        </w:rPr>
        <w:t>llow t</w:t>
      </w:r>
      <w:r w:rsidR="00560886">
        <w:rPr>
          <w:lang w:val="en-GB"/>
        </w:rPr>
        <w:t xml:space="preserve">he creation of </w:t>
      </w:r>
      <w:r>
        <w:rPr>
          <w:lang w:val="en-GB"/>
        </w:rPr>
        <w:t xml:space="preserve">a pan-Arctic CBO </w:t>
      </w:r>
      <w:r w:rsidR="00E16CDE">
        <w:rPr>
          <w:lang w:val="en-GB"/>
        </w:rPr>
        <w:t xml:space="preserve">group </w:t>
      </w:r>
      <w:r>
        <w:rPr>
          <w:lang w:val="en-GB"/>
        </w:rPr>
        <w:t xml:space="preserve">with a </w:t>
      </w:r>
      <w:r w:rsidR="00E16CDE">
        <w:rPr>
          <w:lang w:val="en-GB"/>
        </w:rPr>
        <w:t>harmonised approach</w:t>
      </w:r>
      <w:r>
        <w:rPr>
          <w:lang w:val="en-GB"/>
        </w:rPr>
        <w:t xml:space="preserve">. </w:t>
      </w:r>
    </w:p>
    <w:p w:rsidR="00560886" w:rsidRDefault="00560886" w:rsidP="00AF5F8D">
      <w:pPr>
        <w:spacing w:line="276" w:lineRule="auto"/>
        <w:rPr>
          <w:lang w:val="en-GB"/>
        </w:rPr>
      </w:pPr>
    </w:p>
    <w:p w:rsidR="00560886" w:rsidRDefault="00560886" w:rsidP="00AF5F8D">
      <w:pPr>
        <w:spacing w:line="276" w:lineRule="auto"/>
        <w:rPr>
          <w:lang w:val="en-GB"/>
        </w:rPr>
      </w:pPr>
      <w:r>
        <w:rPr>
          <w:lang w:val="en-GB"/>
        </w:rPr>
        <w:lastRenderedPageBreak/>
        <w:t xml:space="preserve">Lisa Loseto responded that she saw this as an interesting opportunity </w:t>
      </w:r>
      <w:r w:rsidR="00E16CDE">
        <w:rPr>
          <w:lang w:val="en-GB"/>
        </w:rPr>
        <w:t>and that CON could establish a CBO subgroup to support this. She noted that CBO would also be on the agenda for the coming SAON Board and that a formal response should come from the Board.</w:t>
      </w:r>
    </w:p>
    <w:p w:rsidR="005A55D9" w:rsidRDefault="005A55D9" w:rsidP="005A55D9">
      <w:pPr>
        <w:rPr>
          <w:lang w:val="en-US"/>
        </w:rPr>
      </w:pPr>
    </w:p>
    <w:p w:rsidR="005A55D9" w:rsidRPr="00436422" w:rsidRDefault="005A55D9" w:rsidP="005A55D9">
      <w:pPr>
        <w:pStyle w:val="Heading3"/>
        <w:spacing w:after="240"/>
        <w:rPr>
          <w:lang w:val="en-GB"/>
        </w:rPr>
      </w:pPr>
      <w:r>
        <w:rPr>
          <w:rFonts w:ascii="Times New Roman" w:hAnsi="Times New Roman"/>
          <w:lang w:val="en-CA"/>
        </w:rPr>
        <w:t xml:space="preserve">Updates on </w:t>
      </w:r>
      <w:r>
        <w:rPr>
          <w:lang w:val="en-GB"/>
        </w:rPr>
        <w:t>Arctic Data Group (</w:t>
      </w:r>
      <w:r>
        <w:rPr>
          <w:rFonts w:ascii="Times New Roman" w:hAnsi="Times New Roman"/>
          <w:lang w:val="en-CA"/>
        </w:rPr>
        <w:t>ADC</w:t>
      </w:r>
      <w:r>
        <w:rPr>
          <w:lang w:val="en-CA"/>
        </w:rPr>
        <w:t>)</w:t>
      </w:r>
    </w:p>
    <w:p w:rsidR="005A55D9" w:rsidRDefault="005A55D9" w:rsidP="007E1902">
      <w:pPr>
        <w:spacing w:line="276" w:lineRule="auto"/>
        <w:rPr>
          <w:lang w:val="en-GB"/>
        </w:rPr>
      </w:pPr>
      <w:r>
        <w:rPr>
          <w:lang w:val="en-GB"/>
        </w:rPr>
        <w:t>Peter L. Pulsifer (USA, ADC chair) gave a presentation</w:t>
      </w:r>
      <w:r w:rsidR="00C87CFE">
        <w:rPr>
          <w:lang w:val="en-GB"/>
        </w:rPr>
        <w:t xml:space="preserve"> (5)</w:t>
      </w:r>
      <w:r>
        <w:rPr>
          <w:lang w:val="en-GB"/>
        </w:rPr>
        <w:t xml:space="preserve"> on </w:t>
      </w:r>
      <w:r w:rsidRPr="005A55D9">
        <w:rPr>
          <w:lang w:val="en-GB"/>
        </w:rPr>
        <w:t xml:space="preserve">International </w:t>
      </w:r>
      <w:r>
        <w:rPr>
          <w:lang w:val="en-GB"/>
        </w:rPr>
        <w:t xml:space="preserve">Arctic </w:t>
      </w:r>
      <w:r w:rsidRPr="005A55D9">
        <w:rPr>
          <w:lang w:val="en-GB"/>
        </w:rPr>
        <w:t>Data Coordination Activities</w:t>
      </w:r>
      <w:r>
        <w:rPr>
          <w:lang w:val="en-GB"/>
        </w:rPr>
        <w:t xml:space="preserve">. He </w:t>
      </w:r>
      <w:r w:rsidR="007E1902">
        <w:rPr>
          <w:lang w:val="en-GB"/>
        </w:rPr>
        <w:t>informed</w:t>
      </w:r>
      <w:r>
        <w:rPr>
          <w:lang w:val="en-GB"/>
        </w:rPr>
        <w:t xml:space="preserve"> that the ADC had held its second in conjunction with the </w:t>
      </w:r>
      <w:r w:rsidRPr="005A55D9">
        <w:rPr>
          <w:lang w:val="en-GB"/>
        </w:rPr>
        <w:t>Polar Data Forum</w:t>
      </w:r>
      <w:r>
        <w:rPr>
          <w:lang w:val="en-GB"/>
        </w:rPr>
        <w:t xml:space="preserve"> in October 2015. The key activities of the ADC are </w:t>
      </w:r>
    </w:p>
    <w:p w:rsidR="005A55D9" w:rsidRPr="005A55D9" w:rsidRDefault="005A55D9" w:rsidP="00AF5F8D">
      <w:pPr>
        <w:pStyle w:val="ListParagraph"/>
        <w:numPr>
          <w:ilvl w:val="0"/>
          <w:numId w:val="22"/>
        </w:numPr>
        <w:spacing w:line="276" w:lineRule="auto"/>
        <w:rPr>
          <w:lang w:val="en-GB"/>
        </w:rPr>
      </w:pPr>
      <w:r w:rsidRPr="005A55D9">
        <w:rPr>
          <w:lang w:val="en-GB"/>
        </w:rPr>
        <w:t xml:space="preserve">Documenting and understanding the Arctic data management ecosystem </w:t>
      </w:r>
    </w:p>
    <w:p w:rsidR="005A55D9" w:rsidRPr="005A55D9" w:rsidRDefault="005A55D9" w:rsidP="00AF5F8D">
      <w:pPr>
        <w:pStyle w:val="ListParagraph"/>
        <w:numPr>
          <w:ilvl w:val="0"/>
          <w:numId w:val="22"/>
        </w:numPr>
        <w:spacing w:line="276" w:lineRule="auto"/>
        <w:rPr>
          <w:lang w:val="en-GB"/>
        </w:rPr>
      </w:pPr>
      <w:r w:rsidRPr="005A55D9">
        <w:rPr>
          <w:lang w:val="en-GB"/>
        </w:rPr>
        <w:t xml:space="preserve">Identifying and promoting common metadata elements </w:t>
      </w:r>
    </w:p>
    <w:p w:rsidR="005A55D9" w:rsidRPr="005A55D9" w:rsidRDefault="005A55D9" w:rsidP="00AF5F8D">
      <w:pPr>
        <w:pStyle w:val="ListParagraph"/>
        <w:numPr>
          <w:ilvl w:val="0"/>
          <w:numId w:val="22"/>
        </w:numPr>
        <w:spacing w:line="276" w:lineRule="auto"/>
        <w:rPr>
          <w:lang w:val="en-GB"/>
        </w:rPr>
      </w:pPr>
      <w:r w:rsidRPr="005A55D9">
        <w:rPr>
          <w:lang w:val="en-GB"/>
        </w:rPr>
        <w:t xml:space="preserve">Engaging in data citation and publication movement </w:t>
      </w:r>
    </w:p>
    <w:p w:rsidR="005A55D9" w:rsidRDefault="005A55D9" w:rsidP="00AF5F8D">
      <w:pPr>
        <w:pStyle w:val="ListParagraph"/>
        <w:numPr>
          <w:ilvl w:val="0"/>
          <w:numId w:val="22"/>
        </w:numPr>
        <w:spacing w:after="240" w:line="276" w:lineRule="auto"/>
        <w:rPr>
          <w:lang w:val="en-GB"/>
        </w:rPr>
      </w:pPr>
      <w:r w:rsidRPr="005A55D9">
        <w:rPr>
          <w:lang w:val="en-GB"/>
        </w:rPr>
        <w:t>Communications, outreach and partnership</w:t>
      </w:r>
    </w:p>
    <w:p w:rsidR="005A55D9" w:rsidRDefault="005A55D9" w:rsidP="00AF5F8D">
      <w:pPr>
        <w:spacing w:after="240" w:line="276" w:lineRule="auto"/>
        <w:rPr>
          <w:lang w:val="en-GB"/>
        </w:rPr>
      </w:pPr>
      <w:r w:rsidRPr="005A55D9">
        <w:rPr>
          <w:lang w:val="en-GB"/>
        </w:rPr>
        <w:t>In addition, the Committee had</w:t>
      </w:r>
      <w:r>
        <w:rPr>
          <w:lang w:val="en-GB"/>
        </w:rPr>
        <w:t xml:space="preserve"> developed </w:t>
      </w:r>
      <w:r w:rsidRPr="005A55D9">
        <w:rPr>
          <w:lang w:val="en-GB"/>
        </w:rPr>
        <w:t>a new Executive structure</w:t>
      </w:r>
      <w:r>
        <w:rPr>
          <w:lang w:val="en-GB"/>
        </w:rPr>
        <w:t xml:space="preserve">, worked on the revision of its </w:t>
      </w:r>
      <w:r w:rsidRPr="005A55D9">
        <w:rPr>
          <w:lang w:val="en-GB"/>
        </w:rPr>
        <w:t>Terms of Reference</w:t>
      </w:r>
      <w:r>
        <w:rPr>
          <w:lang w:val="en-GB"/>
        </w:rPr>
        <w:t xml:space="preserve"> and established a </w:t>
      </w:r>
      <w:r w:rsidRPr="005A55D9">
        <w:rPr>
          <w:lang w:val="en-GB"/>
        </w:rPr>
        <w:t>new web site</w:t>
      </w:r>
      <w:r>
        <w:rPr>
          <w:lang w:val="en-GB"/>
        </w:rPr>
        <w:t xml:space="preserve">. </w:t>
      </w:r>
    </w:p>
    <w:p w:rsidR="008E747E" w:rsidRDefault="008E747E" w:rsidP="005A55D9">
      <w:pPr>
        <w:rPr>
          <w:lang w:val="en-GB"/>
        </w:rPr>
      </w:pPr>
    </w:p>
    <w:p w:rsidR="008E747E" w:rsidRPr="00E46CEC" w:rsidRDefault="008E747E" w:rsidP="0015358F">
      <w:pPr>
        <w:pStyle w:val="Heading3"/>
        <w:spacing w:before="0" w:after="240"/>
        <w:rPr>
          <w:lang w:val="en-CA"/>
        </w:rPr>
      </w:pPr>
      <w:r w:rsidRPr="008E747E">
        <w:rPr>
          <w:lang w:val="en-CA"/>
        </w:rPr>
        <w:t>CBM atlas – updates and review</w:t>
      </w:r>
    </w:p>
    <w:p w:rsidR="0015358F" w:rsidRDefault="0088393E" w:rsidP="00573E16">
      <w:pPr>
        <w:spacing w:after="240" w:line="276" w:lineRule="auto"/>
        <w:rPr>
          <w:lang w:val="en-CA"/>
        </w:rPr>
      </w:pPr>
      <w:r>
        <w:rPr>
          <w:lang w:val="en-CA"/>
        </w:rPr>
        <w:t xml:space="preserve">Eva Kruemmel (ICC) reported from a review of </w:t>
      </w:r>
      <w:r w:rsidRPr="0015358F">
        <w:rPr>
          <w:lang w:val="en-CA"/>
        </w:rPr>
        <w:t xml:space="preserve">community-based monitoring (CBM) in the Arctic. </w:t>
      </w:r>
      <w:r w:rsidR="0015358F" w:rsidRPr="0015358F">
        <w:rPr>
          <w:lang w:val="en-CA"/>
        </w:rPr>
        <w:t>The report highlights these good practises: 1) Build capacity, 2) Co-produce observations and utilize IK, 3)</w:t>
      </w:r>
      <w:r w:rsidR="0015358F">
        <w:rPr>
          <w:lang w:val="en-CA"/>
        </w:rPr>
        <w:t xml:space="preserve"> </w:t>
      </w:r>
      <w:r w:rsidR="0015358F" w:rsidRPr="0015358F">
        <w:rPr>
          <w:lang w:val="en-CA"/>
        </w:rPr>
        <w:t>Recognize and engage diversity within communities, 4) Adapt technologies to respond to community information needs and infrastructure inequities, 5) Scale observations and support network building, 6) Use CBM to inform decision-making and natural resource management, 7) Develop data management protocols for CBM and IK, and 8) Sustain CBM Programs</w:t>
      </w:r>
      <w:r w:rsidR="0015358F">
        <w:rPr>
          <w:lang w:val="en-CA"/>
        </w:rPr>
        <w:t>.</w:t>
      </w:r>
    </w:p>
    <w:p w:rsidR="0015358F" w:rsidRDefault="0015358F" w:rsidP="00573E16">
      <w:pPr>
        <w:spacing w:after="240" w:line="276" w:lineRule="auto"/>
        <w:rPr>
          <w:lang w:val="en-CA"/>
        </w:rPr>
      </w:pPr>
      <w:r>
        <w:rPr>
          <w:lang w:val="en-CA"/>
        </w:rPr>
        <w:t xml:space="preserve">She emphasised that </w:t>
      </w:r>
      <w:r w:rsidRPr="0015358F">
        <w:rPr>
          <w:lang w:val="en-CA"/>
        </w:rPr>
        <w:t>SAON can support the further development of CBM, and saw a particular role for SAON within 1) Supporting identification of best practices and standards for community involvement, 2) Promoting data and methods standardization, 3</w:t>
      </w:r>
      <w:r>
        <w:rPr>
          <w:lang w:val="en-CA"/>
        </w:rPr>
        <w:t>)</w:t>
      </w:r>
      <w:r w:rsidRPr="0015358F">
        <w:rPr>
          <w:lang w:val="en-CA"/>
        </w:rPr>
        <w:t xml:space="preserve"> Disseminating ethics frameworks for CBM and observing programs based on IK, 4) Supporting the development of platforms that facilitate connection and network building among CBM initiatives, and 5) Ensuring involvement of CBM practitioner perspectives in SAON working groups and processes. </w:t>
      </w:r>
    </w:p>
    <w:p w:rsidR="0015358F" w:rsidRPr="0015358F" w:rsidRDefault="0015358F" w:rsidP="0015358F">
      <w:pPr>
        <w:rPr>
          <w:lang w:val="en-CA"/>
        </w:rPr>
      </w:pPr>
    </w:p>
    <w:p w:rsidR="008E747E" w:rsidRPr="008E747E" w:rsidRDefault="008E747E" w:rsidP="0015358F">
      <w:pPr>
        <w:pStyle w:val="Heading3"/>
        <w:spacing w:before="0" w:after="240"/>
        <w:rPr>
          <w:lang w:val="en-CA"/>
        </w:rPr>
      </w:pPr>
      <w:r w:rsidRPr="008E747E">
        <w:rPr>
          <w:lang w:val="en-CA"/>
        </w:rPr>
        <w:t xml:space="preserve">Atmospheric theme – updates and review </w:t>
      </w:r>
    </w:p>
    <w:p w:rsidR="008E747E" w:rsidRDefault="00573E16" w:rsidP="006C2671">
      <w:pPr>
        <w:spacing w:line="276" w:lineRule="auto"/>
        <w:rPr>
          <w:lang w:val="en-GB"/>
        </w:rPr>
      </w:pPr>
      <w:r>
        <w:rPr>
          <w:lang w:val="en-GB"/>
        </w:rPr>
        <w:t>Vito Vitale presented (6) the scope and coverage of this initiative:</w:t>
      </w:r>
    </w:p>
    <w:p w:rsidR="00573E16" w:rsidRPr="00573E16" w:rsidRDefault="00573E16" w:rsidP="006C2671">
      <w:pPr>
        <w:pStyle w:val="ListParagraph"/>
        <w:numPr>
          <w:ilvl w:val="0"/>
          <w:numId w:val="27"/>
        </w:numPr>
        <w:spacing w:line="276" w:lineRule="auto"/>
        <w:ind w:left="360"/>
        <w:rPr>
          <w:lang w:val="en-GB"/>
        </w:rPr>
      </w:pPr>
      <w:r>
        <w:rPr>
          <w:lang w:val="en-GB"/>
        </w:rPr>
        <w:t>P</w:t>
      </w:r>
      <w:r w:rsidRPr="00573E16">
        <w:rPr>
          <w:lang w:val="en-GB"/>
        </w:rPr>
        <w:t>icture of spatial distribution of atmospheric observations in the Arctic at different levels of accuracy:</w:t>
      </w:r>
    </w:p>
    <w:p w:rsidR="00573E16" w:rsidRPr="00573E16" w:rsidRDefault="00573E16" w:rsidP="006C2671">
      <w:pPr>
        <w:pStyle w:val="ListParagraph"/>
        <w:numPr>
          <w:ilvl w:val="1"/>
          <w:numId w:val="27"/>
        </w:numPr>
        <w:spacing w:line="276" w:lineRule="auto"/>
        <w:ind w:left="1080"/>
        <w:rPr>
          <w:lang w:val="en-GB"/>
        </w:rPr>
      </w:pPr>
      <w:r w:rsidRPr="00573E16">
        <w:rPr>
          <w:lang w:val="en-GB"/>
        </w:rPr>
        <w:t>any related activity,</w:t>
      </w:r>
    </w:p>
    <w:p w:rsidR="00573E16" w:rsidRPr="00573E16" w:rsidRDefault="00573E16" w:rsidP="006C2671">
      <w:pPr>
        <w:pStyle w:val="ListParagraph"/>
        <w:numPr>
          <w:ilvl w:val="1"/>
          <w:numId w:val="27"/>
        </w:numPr>
        <w:spacing w:line="276" w:lineRule="auto"/>
        <w:ind w:left="1080"/>
        <w:rPr>
          <w:lang w:val="en-GB"/>
        </w:rPr>
      </w:pPr>
      <w:r w:rsidRPr="00573E16">
        <w:rPr>
          <w:lang w:val="en-GB"/>
        </w:rPr>
        <w:t>grouped/sub-divided by topics, atmospheric region</w:t>
      </w:r>
    </w:p>
    <w:p w:rsidR="00573E16" w:rsidRPr="00573E16" w:rsidRDefault="00573E16" w:rsidP="006C2671">
      <w:pPr>
        <w:pStyle w:val="ListParagraph"/>
        <w:numPr>
          <w:ilvl w:val="1"/>
          <w:numId w:val="27"/>
        </w:numPr>
        <w:spacing w:line="276" w:lineRule="auto"/>
        <w:ind w:left="1080"/>
        <w:rPr>
          <w:lang w:val="en-GB"/>
        </w:rPr>
      </w:pPr>
      <w:r w:rsidRPr="00573E16">
        <w:rPr>
          <w:lang w:val="en-GB"/>
        </w:rPr>
        <w:t>grouped by networks</w:t>
      </w:r>
    </w:p>
    <w:p w:rsidR="00573E16" w:rsidRPr="00573E16" w:rsidRDefault="00573E16" w:rsidP="006C2671">
      <w:pPr>
        <w:pStyle w:val="ListParagraph"/>
        <w:numPr>
          <w:ilvl w:val="1"/>
          <w:numId w:val="27"/>
        </w:numPr>
        <w:spacing w:line="276" w:lineRule="auto"/>
        <w:ind w:left="1080"/>
        <w:rPr>
          <w:lang w:val="en-GB"/>
        </w:rPr>
      </w:pPr>
      <w:r w:rsidRPr="00573E16">
        <w:rPr>
          <w:lang w:val="en-GB"/>
        </w:rPr>
        <w:t>grouped in categories (level of co-located measurements)</w:t>
      </w:r>
    </w:p>
    <w:p w:rsidR="00573E16" w:rsidRPr="00573E16" w:rsidRDefault="00573E16" w:rsidP="006C2671">
      <w:pPr>
        <w:pStyle w:val="ListParagraph"/>
        <w:numPr>
          <w:ilvl w:val="1"/>
          <w:numId w:val="27"/>
        </w:numPr>
        <w:spacing w:line="276" w:lineRule="auto"/>
        <w:ind w:left="1080"/>
        <w:rPr>
          <w:lang w:val="en-GB"/>
        </w:rPr>
      </w:pPr>
      <w:r w:rsidRPr="00573E16">
        <w:rPr>
          <w:lang w:val="en-GB"/>
        </w:rPr>
        <w:t>level of continuity/historical record</w:t>
      </w:r>
    </w:p>
    <w:p w:rsidR="00573E16" w:rsidRPr="00573E16" w:rsidRDefault="00573E16" w:rsidP="006C2671">
      <w:pPr>
        <w:pStyle w:val="ListParagraph"/>
        <w:numPr>
          <w:ilvl w:val="0"/>
          <w:numId w:val="27"/>
        </w:numPr>
        <w:spacing w:line="276" w:lineRule="auto"/>
        <w:ind w:left="360"/>
        <w:rPr>
          <w:lang w:val="en-GB"/>
        </w:rPr>
      </w:pPr>
      <w:r w:rsidRPr="00573E16">
        <w:rPr>
          <w:lang w:val="en-GB"/>
        </w:rPr>
        <w:lastRenderedPageBreak/>
        <w:t>Identify status of observations with respect scientific questions, users, stakeholder needs (including model</w:t>
      </w:r>
      <w:r>
        <w:rPr>
          <w:lang w:val="en-GB"/>
        </w:rPr>
        <w:t>l</w:t>
      </w:r>
      <w:r w:rsidRPr="00573E16">
        <w:rPr>
          <w:lang w:val="en-GB"/>
        </w:rPr>
        <w:t>ers, space Agencies</w:t>
      </w:r>
      <w:r>
        <w:rPr>
          <w:lang w:val="en-GB"/>
        </w:rPr>
        <w:t>, …</w:t>
      </w:r>
      <w:r w:rsidRPr="00573E16">
        <w:rPr>
          <w:lang w:val="en-GB"/>
        </w:rPr>
        <w:t>)</w:t>
      </w:r>
    </w:p>
    <w:p w:rsidR="00573E16" w:rsidRPr="00573E16" w:rsidRDefault="00573E16" w:rsidP="006C2671">
      <w:pPr>
        <w:pStyle w:val="ListParagraph"/>
        <w:numPr>
          <w:ilvl w:val="0"/>
          <w:numId w:val="27"/>
        </w:numPr>
        <w:spacing w:line="276" w:lineRule="auto"/>
        <w:ind w:left="360"/>
        <w:rPr>
          <w:lang w:val="en-GB"/>
        </w:rPr>
      </w:pPr>
      <w:r>
        <w:rPr>
          <w:lang w:val="en-GB"/>
        </w:rPr>
        <w:t>Cover Arctic as well su</w:t>
      </w:r>
      <w:r w:rsidRPr="00573E16">
        <w:rPr>
          <w:lang w:val="en-GB"/>
        </w:rPr>
        <w:t xml:space="preserve">b-Arctic region (flexible - no need to </w:t>
      </w:r>
      <w:r>
        <w:rPr>
          <w:lang w:val="en-GB"/>
        </w:rPr>
        <w:t>be precise and ex</w:t>
      </w:r>
      <w:r w:rsidRPr="00573E16">
        <w:rPr>
          <w:lang w:val="en-GB"/>
        </w:rPr>
        <w:t>clusive)</w:t>
      </w:r>
    </w:p>
    <w:p w:rsidR="00573E16" w:rsidRDefault="00573E16" w:rsidP="006C2671">
      <w:pPr>
        <w:spacing w:line="276" w:lineRule="auto"/>
        <w:rPr>
          <w:lang w:val="en-GB"/>
        </w:rPr>
      </w:pPr>
    </w:p>
    <w:p w:rsidR="006C2671" w:rsidRDefault="00573E16" w:rsidP="006C2671">
      <w:pPr>
        <w:spacing w:after="240" w:line="276" w:lineRule="auto"/>
        <w:rPr>
          <w:lang w:val="en-CA"/>
        </w:rPr>
      </w:pPr>
      <w:r w:rsidRPr="006C2671">
        <w:rPr>
          <w:lang w:val="en-CA"/>
        </w:rPr>
        <w:t xml:space="preserve">The next steps </w:t>
      </w:r>
      <w:r w:rsidR="006C2671" w:rsidRPr="006C2671">
        <w:rPr>
          <w:lang w:val="en-CA"/>
        </w:rPr>
        <w:t xml:space="preserve">should include </w:t>
      </w:r>
      <w:r w:rsidRPr="006C2671">
        <w:rPr>
          <w:lang w:val="en-CA"/>
        </w:rPr>
        <w:t>using the EU H2020 call on ‘Integrated Arctic Observing System’</w:t>
      </w:r>
      <w:r w:rsidR="006C2671" w:rsidRPr="006C2671">
        <w:rPr>
          <w:lang w:val="en-CA"/>
        </w:rPr>
        <w:t>, but</w:t>
      </w:r>
      <w:r w:rsidR="006C2671">
        <w:rPr>
          <w:lang w:val="en-CA"/>
        </w:rPr>
        <w:t xml:space="preserve"> he</w:t>
      </w:r>
      <w:r w:rsidR="006C2671" w:rsidRPr="006C2671">
        <w:rPr>
          <w:lang w:val="en-CA"/>
        </w:rPr>
        <w:t xml:space="preserve"> would also like</w:t>
      </w:r>
      <w:r w:rsidR="007E1902">
        <w:rPr>
          <w:lang w:val="en-CA"/>
        </w:rPr>
        <w:t xml:space="preserve"> to see a closer dialogue with national meteorological Institutes</w:t>
      </w:r>
      <w:r w:rsidR="006C2671" w:rsidRPr="006C2671">
        <w:rPr>
          <w:lang w:val="en-CA"/>
        </w:rPr>
        <w:t xml:space="preserve">. He </w:t>
      </w:r>
      <w:r w:rsidR="006C2671">
        <w:rPr>
          <w:lang w:val="en-CA"/>
        </w:rPr>
        <w:t xml:space="preserve">finally </w:t>
      </w:r>
      <w:r w:rsidR="006C2671" w:rsidRPr="006C2671">
        <w:rPr>
          <w:lang w:val="en-CA"/>
        </w:rPr>
        <w:t xml:space="preserve">wanted SAON CON and specifically the </w:t>
      </w:r>
      <w:hyperlink r:id="rId10" w:history="1">
        <w:r w:rsidR="006C2671" w:rsidRPr="006C2671">
          <w:rPr>
            <w:lang w:val="en-CA"/>
          </w:rPr>
          <w:t>International Arctic Systems for Observing the Atmosphere (IASOA)</w:t>
        </w:r>
      </w:hyperlink>
      <w:r w:rsidR="006C2671" w:rsidRPr="006C2671">
        <w:rPr>
          <w:lang w:val="en-CA"/>
        </w:rPr>
        <w:t xml:space="preserve"> to play a role.</w:t>
      </w:r>
    </w:p>
    <w:p w:rsidR="006C2671" w:rsidRPr="006C2671" w:rsidRDefault="006C2671" w:rsidP="006C2671">
      <w:pPr>
        <w:spacing w:line="276" w:lineRule="auto"/>
        <w:rPr>
          <w:lang w:val="en-CA"/>
        </w:rPr>
      </w:pPr>
    </w:p>
    <w:p w:rsidR="008E747E" w:rsidRPr="008E747E" w:rsidRDefault="008E747E" w:rsidP="006C2671">
      <w:pPr>
        <w:pStyle w:val="Heading3"/>
        <w:spacing w:before="0" w:after="240"/>
        <w:rPr>
          <w:lang w:val="en-CA"/>
        </w:rPr>
      </w:pPr>
      <w:r w:rsidRPr="008E747E">
        <w:rPr>
          <w:lang w:val="en-CA"/>
        </w:rPr>
        <w:t xml:space="preserve">Fisheries theme – updates and review </w:t>
      </w:r>
    </w:p>
    <w:p w:rsidR="006C2671" w:rsidRDefault="00FC5BF7" w:rsidP="00FC5BF7">
      <w:pPr>
        <w:spacing w:after="240" w:line="276" w:lineRule="auto"/>
        <w:rPr>
          <w:lang w:val="en-GB"/>
        </w:rPr>
      </w:pPr>
      <w:r w:rsidRPr="00FC5BF7">
        <w:rPr>
          <w:lang w:val="en-CA"/>
        </w:rPr>
        <w:t xml:space="preserve">In his presentation (7) </w:t>
      </w:r>
      <w:r w:rsidR="006C2671" w:rsidRPr="00FC5BF7">
        <w:rPr>
          <w:lang w:val="en-CA"/>
        </w:rPr>
        <w:t>Phil Mundy</w:t>
      </w:r>
      <w:r w:rsidRPr="00FC5BF7">
        <w:rPr>
          <w:lang w:val="en-CA"/>
        </w:rPr>
        <w:t xml:space="preserve"> explained about the “Joint Program of Scientific Research and Monitoring Central Arctic Ocean and Adjacent Seas” (JPSRM), which is an international cooperation to collect the information necessary to support international fisheries negotiations in the central Arctic Ocean.</w:t>
      </w:r>
      <w:r>
        <w:rPr>
          <w:lang w:val="en-CA"/>
        </w:rPr>
        <w:t xml:space="preserve"> The background is that </w:t>
      </w:r>
      <w:r>
        <w:rPr>
          <w:lang w:val="en-GB"/>
        </w:rPr>
        <w:t>n</w:t>
      </w:r>
      <w:r w:rsidRPr="00FC5BF7">
        <w:rPr>
          <w:lang w:val="en-GB"/>
        </w:rPr>
        <w:t>o one nation has the capabilities to conduct quantitative Arcti</w:t>
      </w:r>
      <w:r>
        <w:rPr>
          <w:lang w:val="en-GB"/>
        </w:rPr>
        <w:t xml:space="preserve">c fish stock biomass estimation. He believed that SAON CON could serve a role in identifying this information and mentioned specifically the work of Peter Pulsifer: ‘Mapping the Arctic Ocean Fisheries Ecosystem: using network science and linked data to enhance data access’. </w:t>
      </w:r>
    </w:p>
    <w:p w:rsidR="00FC5BF7" w:rsidRDefault="00FC5BF7" w:rsidP="00FC5BF7">
      <w:pPr>
        <w:spacing w:line="276" w:lineRule="auto"/>
        <w:rPr>
          <w:lang w:val="en-GB"/>
        </w:rPr>
      </w:pPr>
    </w:p>
    <w:p w:rsidR="008E747E" w:rsidRPr="008E747E" w:rsidRDefault="008E747E" w:rsidP="00FC5BF7">
      <w:pPr>
        <w:pStyle w:val="Heading3"/>
        <w:spacing w:before="0" w:after="240"/>
        <w:rPr>
          <w:lang w:val="en-CA"/>
        </w:rPr>
      </w:pPr>
      <w:r w:rsidRPr="008E747E">
        <w:rPr>
          <w:lang w:val="en-CA"/>
        </w:rPr>
        <w:t>GTN</w:t>
      </w:r>
      <w:r w:rsidR="00A20DA1">
        <w:rPr>
          <w:lang w:val="en-CA"/>
        </w:rPr>
        <w:t>-</w:t>
      </w:r>
      <w:r w:rsidRPr="008E747E">
        <w:rPr>
          <w:lang w:val="en-CA"/>
        </w:rPr>
        <w:t>P – updates and review</w:t>
      </w:r>
    </w:p>
    <w:p w:rsidR="00A20DA1" w:rsidRDefault="00A20DA1" w:rsidP="00A20DA1">
      <w:pPr>
        <w:spacing w:after="240" w:line="276" w:lineRule="auto"/>
        <w:rPr>
          <w:lang w:val="en-GB"/>
        </w:rPr>
      </w:pPr>
      <w:r>
        <w:rPr>
          <w:lang w:val="en-GB"/>
        </w:rPr>
        <w:t>Vladimir Romanovsky (USA) gave a presentation (8) on ‘</w:t>
      </w:r>
      <w:r w:rsidRPr="00A20DA1">
        <w:rPr>
          <w:lang w:val="en-GB"/>
        </w:rPr>
        <w:t>Advances and Challenges in Development of a Permafrost Observing System</w:t>
      </w:r>
      <w:r>
        <w:rPr>
          <w:lang w:val="en-GB"/>
        </w:rPr>
        <w:t>’. He made reference to the UNEP report ‘Policy Implications of Warming Permafrost’ that had recommended to ‘create national permafrost monitoring networks’, and this had led to establishing the ‘Global Terrestrial Network on Permafrost (GTN-P)</w:t>
      </w:r>
      <w:r w:rsidR="00E77D4F">
        <w:rPr>
          <w:rStyle w:val="FootnoteReference"/>
          <w:lang w:val="en-GB"/>
        </w:rPr>
        <w:footnoteReference w:id="3"/>
      </w:r>
      <w:r>
        <w:rPr>
          <w:lang w:val="en-GB"/>
        </w:rPr>
        <w:t xml:space="preserve">.  The purpose is to </w:t>
      </w:r>
      <w:r w:rsidRPr="00A20DA1">
        <w:rPr>
          <w:lang w:val="en-GB"/>
        </w:rPr>
        <w:t xml:space="preserve">operate a </w:t>
      </w:r>
      <w:r>
        <w:rPr>
          <w:lang w:val="en-GB"/>
        </w:rPr>
        <w:t>m</w:t>
      </w:r>
      <w:r w:rsidRPr="00A20DA1">
        <w:rPr>
          <w:lang w:val="en-GB"/>
        </w:rPr>
        <w:t xml:space="preserve">onitoring network, in order to provide consistent long-term data series of selected permafrost parameters and to assess their state and changes based on field measurements over time. </w:t>
      </w:r>
      <w:r>
        <w:rPr>
          <w:lang w:val="en-GB"/>
        </w:rPr>
        <w:t xml:space="preserve"> </w:t>
      </w:r>
    </w:p>
    <w:p w:rsidR="00FC5BF7" w:rsidRDefault="00A20DA1" w:rsidP="00E77D4F">
      <w:pPr>
        <w:spacing w:after="240" w:line="276" w:lineRule="auto"/>
        <w:rPr>
          <w:lang w:val="en-GB"/>
        </w:rPr>
      </w:pPr>
      <w:r>
        <w:rPr>
          <w:lang w:val="en-GB"/>
        </w:rPr>
        <w:t xml:space="preserve">A database system had been designed and developed to </w:t>
      </w:r>
      <w:r w:rsidR="00E77D4F">
        <w:rPr>
          <w:lang w:val="en-GB"/>
        </w:rPr>
        <w:t>organise observational</w:t>
      </w:r>
      <w:r w:rsidR="007E1902">
        <w:rPr>
          <w:lang w:val="en-GB"/>
        </w:rPr>
        <w:t xml:space="preserve"> </w:t>
      </w:r>
      <w:r w:rsidR="00E77D4F">
        <w:rPr>
          <w:lang w:val="en-GB"/>
        </w:rPr>
        <w:t>data, and the da</w:t>
      </w:r>
      <w:r w:rsidR="007E1902">
        <w:rPr>
          <w:lang w:val="en-GB"/>
        </w:rPr>
        <w:t>tabase had been launched in 2015</w:t>
      </w:r>
      <w:r w:rsidR="00E77D4F">
        <w:rPr>
          <w:lang w:val="en-GB"/>
        </w:rPr>
        <w:t>. The database had been funded through an EU project (PAGE21), but this funding had terminated and currently the system was without funding.</w:t>
      </w:r>
    </w:p>
    <w:p w:rsidR="00E77D4F" w:rsidRPr="008E747E" w:rsidRDefault="00E77D4F" w:rsidP="00E77D4F">
      <w:pPr>
        <w:spacing w:line="276" w:lineRule="auto"/>
        <w:rPr>
          <w:lang w:val="en-GB"/>
        </w:rPr>
      </w:pPr>
    </w:p>
    <w:p w:rsidR="008E747E" w:rsidRDefault="008E747E" w:rsidP="00E77D4F">
      <w:pPr>
        <w:pStyle w:val="Heading3"/>
        <w:spacing w:before="0" w:after="240"/>
        <w:rPr>
          <w:rFonts w:ascii="Times New Roman" w:hAnsi="Times New Roman"/>
          <w:lang w:val="en-CA"/>
        </w:rPr>
      </w:pPr>
      <w:r>
        <w:rPr>
          <w:rFonts w:ascii="Times New Roman" w:hAnsi="Times New Roman"/>
          <w:lang w:val="en-CA"/>
        </w:rPr>
        <w:t xml:space="preserve">Wrap up and next steps </w:t>
      </w:r>
    </w:p>
    <w:p w:rsidR="0009629D" w:rsidRDefault="00E77D4F" w:rsidP="007E1902">
      <w:pPr>
        <w:rPr>
          <w:lang w:val="en-US"/>
        </w:rPr>
      </w:pPr>
      <w:r>
        <w:rPr>
          <w:lang w:val="en-CA"/>
        </w:rPr>
        <w:t>Lisa Loseto closed the meeting and encouraged the participants to provide input to CON’s inventory activities.</w:t>
      </w:r>
    </w:p>
    <w:p w:rsidR="00D20105" w:rsidRPr="00D42C92" w:rsidRDefault="00D20105" w:rsidP="00D20105">
      <w:pPr>
        <w:rPr>
          <w:lang w:val="en-US"/>
        </w:rPr>
      </w:pPr>
    </w:p>
    <w:p w:rsidR="00FD7239" w:rsidRDefault="00FD7239" w:rsidP="00B51C49">
      <w:pPr>
        <w:spacing w:after="240"/>
        <w:rPr>
          <w:lang w:val="en-US"/>
        </w:rPr>
      </w:pPr>
      <w:r>
        <w:rPr>
          <w:lang w:val="en-US"/>
        </w:rPr>
        <w:t xml:space="preserve"> </w:t>
      </w:r>
    </w:p>
    <w:p w:rsidR="00D42C92" w:rsidRPr="00D42C92" w:rsidRDefault="00D42C92" w:rsidP="0033733D">
      <w:pPr>
        <w:rPr>
          <w:lang w:val="en-US"/>
        </w:rPr>
      </w:pPr>
    </w:p>
    <w:p w:rsidR="00AE5A10" w:rsidRDefault="00AE5A10">
      <w:pPr>
        <w:spacing w:after="200" w:line="276" w:lineRule="auto"/>
        <w:rPr>
          <w:lang w:val="en-GB"/>
        </w:rPr>
      </w:pPr>
      <w:r>
        <w:rPr>
          <w:lang w:val="en-GB"/>
        </w:rPr>
        <w:br w:type="page"/>
      </w:r>
    </w:p>
    <w:p w:rsidR="006E647E" w:rsidRPr="00E93FF5" w:rsidRDefault="00E53FCA" w:rsidP="00E53FCA">
      <w:pPr>
        <w:pStyle w:val="Heading2"/>
        <w:rPr>
          <w:lang w:val="en-GB"/>
        </w:rPr>
      </w:pPr>
      <w:r>
        <w:rPr>
          <w:lang w:val="en-GB"/>
        </w:rPr>
        <w:lastRenderedPageBreak/>
        <w:t>Appendix 1: A</w:t>
      </w:r>
      <w:r w:rsidR="006E647E" w:rsidRPr="00E93FF5">
        <w:rPr>
          <w:lang w:val="en-GB"/>
        </w:rPr>
        <w:t>genda</w:t>
      </w:r>
    </w:p>
    <w:p w:rsidR="00B51C49" w:rsidRDefault="00B51C49">
      <w:pPr>
        <w:spacing w:after="200" w:line="276" w:lineRule="auto"/>
        <w:rPr>
          <w:lang w:val="en-CA"/>
        </w:rPr>
      </w:pPr>
    </w:p>
    <w:p w:rsidR="00B51C49" w:rsidRDefault="00B51C49" w:rsidP="00B51C49">
      <w:pPr>
        <w:rPr>
          <w:rFonts w:ascii="Times New Roman" w:hAnsi="Times New Roman"/>
          <w:b/>
          <w:bCs/>
          <w:lang w:val="en-CA"/>
        </w:rPr>
      </w:pPr>
    </w:p>
    <w:p w:rsidR="00B51C49" w:rsidRDefault="00B51C49" w:rsidP="00B51C49">
      <w:pPr>
        <w:jc w:val="center"/>
        <w:rPr>
          <w:rFonts w:ascii="Times New Roman" w:hAnsi="Times New Roman"/>
          <w:b/>
          <w:bCs/>
          <w:lang w:val="en-CA"/>
        </w:rPr>
      </w:pPr>
      <w:r>
        <w:rPr>
          <w:rFonts w:ascii="Times New Roman" w:hAnsi="Times New Roman"/>
          <w:b/>
          <w:bCs/>
          <w:lang w:val="en-CA"/>
        </w:rPr>
        <w:t>SAON Committee on Observations and Networks (CON)</w:t>
      </w:r>
    </w:p>
    <w:p w:rsidR="00B51C49" w:rsidRDefault="00B51C49" w:rsidP="00B51C49">
      <w:pPr>
        <w:jc w:val="center"/>
        <w:rPr>
          <w:rFonts w:ascii="Times New Roman" w:hAnsi="Times New Roman"/>
          <w:b/>
          <w:bCs/>
          <w:lang w:val="en-CA"/>
        </w:rPr>
      </w:pPr>
      <w:r>
        <w:rPr>
          <w:rFonts w:ascii="Times New Roman" w:hAnsi="Times New Roman"/>
          <w:b/>
          <w:bCs/>
          <w:lang w:val="en-CA"/>
        </w:rPr>
        <w:t>Second Face-to-Face Meeting</w:t>
      </w:r>
    </w:p>
    <w:p w:rsidR="00B51C49" w:rsidRDefault="00B51C49" w:rsidP="00B51C49">
      <w:pPr>
        <w:jc w:val="center"/>
        <w:rPr>
          <w:rFonts w:ascii="Times New Roman" w:hAnsi="Times New Roman"/>
          <w:b/>
          <w:bCs/>
          <w:lang w:val="en-CA"/>
        </w:rPr>
      </w:pPr>
      <w:r>
        <w:rPr>
          <w:rFonts w:ascii="Times New Roman" w:hAnsi="Times New Roman"/>
          <w:b/>
          <w:bCs/>
          <w:lang w:val="en-CA"/>
        </w:rPr>
        <w:t>Location: Room 303, Guening</w:t>
      </w:r>
    </w:p>
    <w:p w:rsidR="00B51C49" w:rsidRDefault="00B51C49" w:rsidP="00B51C49">
      <w:pPr>
        <w:jc w:val="center"/>
        <w:rPr>
          <w:rFonts w:ascii="Times New Roman" w:hAnsi="Times New Roman"/>
          <w:lang w:val="en-CA"/>
        </w:rPr>
      </w:pPr>
      <w:r>
        <w:rPr>
          <w:rFonts w:ascii="Times New Roman" w:hAnsi="Times New Roman"/>
          <w:b/>
          <w:bCs/>
          <w:lang w:val="en-CA"/>
        </w:rPr>
        <w:t>Monday, March 14</w:t>
      </w:r>
      <w:r>
        <w:rPr>
          <w:rFonts w:ascii="Times New Roman" w:hAnsi="Times New Roman"/>
          <w:b/>
          <w:bCs/>
          <w:vertAlign w:val="superscript"/>
          <w:lang w:val="en-CA"/>
        </w:rPr>
        <w:t>th</w:t>
      </w:r>
      <w:r>
        <w:rPr>
          <w:rFonts w:ascii="Times New Roman" w:hAnsi="Times New Roman"/>
          <w:b/>
          <w:bCs/>
          <w:lang w:val="en-CA"/>
        </w:rPr>
        <w:t>, 2016, 9:00 – 3:00pm</w:t>
      </w:r>
    </w:p>
    <w:p w:rsidR="00B51C49" w:rsidRDefault="00B51C49" w:rsidP="00B51C49">
      <w:pPr>
        <w:rPr>
          <w:rFonts w:ascii="Times New Roman" w:hAnsi="Times New Roman"/>
          <w:b/>
          <w:bCs/>
          <w:lang w:val="en-CA"/>
        </w:rPr>
      </w:pPr>
    </w:p>
    <w:p w:rsidR="00B51C49" w:rsidRDefault="00B51C49" w:rsidP="00B51C49">
      <w:pPr>
        <w:jc w:val="center"/>
        <w:rPr>
          <w:rFonts w:ascii="Times New Roman" w:hAnsi="Times New Roman"/>
          <w:b/>
          <w:bCs/>
          <w:lang w:val="en-CA"/>
        </w:rPr>
      </w:pPr>
      <w:r>
        <w:rPr>
          <w:rFonts w:ascii="Times New Roman" w:hAnsi="Times New Roman"/>
          <w:b/>
          <w:bCs/>
          <w:lang w:val="en-CA"/>
        </w:rPr>
        <w:t>Draft AGENDA</w:t>
      </w:r>
    </w:p>
    <w:p w:rsidR="00B51C49" w:rsidRDefault="00B51C49" w:rsidP="00B51C49">
      <w:pPr>
        <w:jc w:val="center"/>
        <w:rPr>
          <w:rFonts w:ascii="Times New Roman" w:hAnsi="Times New Roman"/>
          <w:b/>
          <w:bCs/>
          <w:lang w:val="en-CA"/>
        </w:rPr>
      </w:pPr>
    </w:p>
    <w:p w:rsidR="00B51C49" w:rsidRDefault="00304607" w:rsidP="00B51C49">
      <w:pPr>
        <w:jc w:val="center"/>
        <w:rPr>
          <w:rFonts w:ascii="Times New Roman" w:hAnsi="Times New Roman"/>
          <w:b/>
          <w:bCs/>
          <w:lang w:val="en-CA"/>
        </w:rPr>
      </w:pPr>
      <w:r>
        <w:rPr>
          <w:rFonts w:ascii="Times New Roman" w:hAnsi="Times New Roman"/>
          <w:b/>
          <w:bCs/>
          <w:lang w:val="en-CA"/>
        </w:rPr>
        <w:pict>
          <v:rect id="_x0000_i1025" style="width:481.9pt;height:1.8pt" o:hralign="center" o:hrstd="t" o:hr="t" fillcolor="#a0a0a0" stroked="f"/>
        </w:pict>
      </w:r>
    </w:p>
    <w:p w:rsidR="00B51C49" w:rsidRDefault="00B51C49" w:rsidP="00B51C49">
      <w:pPr>
        <w:rPr>
          <w:rFonts w:ascii="Times New Roman" w:hAnsi="Times New Roman"/>
          <w:bCs/>
          <w:lang w:val="en-CA"/>
        </w:rPr>
      </w:pPr>
      <w:r>
        <w:rPr>
          <w:rFonts w:ascii="Times New Roman" w:hAnsi="Times New Roman"/>
          <w:b/>
          <w:bCs/>
          <w:u w:val="single"/>
          <w:lang w:val="en-CA"/>
        </w:rPr>
        <w:t>Meeting Objective:</w:t>
      </w:r>
      <w:r>
        <w:rPr>
          <w:rFonts w:ascii="Times New Roman" w:hAnsi="Times New Roman"/>
          <w:b/>
          <w:bCs/>
          <w:lang w:val="en-CA"/>
        </w:rPr>
        <w:t xml:space="preserve"> </w:t>
      </w:r>
      <w:r>
        <w:rPr>
          <w:rFonts w:ascii="Times New Roman" w:hAnsi="Times New Roman"/>
          <w:bCs/>
          <w:lang w:val="en-CA"/>
        </w:rPr>
        <w:t xml:space="preserve">Review state of Inventories for nations, networks, and themes as they pertain to deliverables under SAON CON as well as support external interests such as EU PolarNet </w:t>
      </w:r>
    </w:p>
    <w:p w:rsidR="00B51C49" w:rsidRDefault="00304607" w:rsidP="00B51C49">
      <w:pPr>
        <w:jc w:val="center"/>
        <w:rPr>
          <w:rFonts w:ascii="Times New Roman" w:hAnsi="Times New Roman"/>
          <w:b/>
          <w:bCs/>
          <w:lang w:val="en-CA"/>
        </w:rPr>
      </w:pPr>
      <w:r>
        <w:rPr>
          <w:rFonts w:ascii="Times New Roman" w:hAnsi="Times New Roman"/>
          <w:b/>
          <w:bCs/>
          <w:lang w:val="en-CA"/>
        </w:rPr>
        <w:pict>
          <v:rect id="_x0000_i1026" style="width:481.9pt;height:1.8pt" o:hralign="center" o:hrstd="t" o:hr="t" fillcolor="#a0a0a0" stroked="f"/>
        </w:pict>
      </w:r>
    </w:p>
    <w:p w:rsidR="00B51C49" w:rsidRDefault="00B51C49" w:rsidP="00B51C49">
      <w:pPr>
        <w:rPr>
          <w:rFonts w:ascii="Times New Roman" w:hAnsi="Times New Roman"/>
          <w:lang w:val="en-CA"/>
        </w:rPr>
      </w:pPr>
      <w:r>
        <w:rPr>
          <w:rFonts w:ascii="Times New Roman" w:hAnsi="Times New Roman"/>
          <w:lang w:val="en-CA"/>
        </w:rPr>
        <w:t>Chairs:</w:t>
      </w:r>
      <w:r>
        <w:rPr>
          <w:rFonts w:ascii="Times New Roman" w:hAnsi="Times New Roman"/>
          <w:lang w:val="en-CA"/>
        </w:rPr>
        <w:tab/>
      </w:r>
      <w:r>
        <w:rPr>
          <w:rFonts w:ascii="Times New Roman" w:hAnsi="Times New Roman"/>
          <w:lang w:val="en-CA"/>
        </w:rPr>
        <w:tab/>
        <w:t xml:space="preserve">Lisa Loseto, SAON CON Chair, Jan Rene Larsen, SAON Secretariat </w:t>
      </w:r>
    </w:p>
    <w:p w:rsidR="00B51C49" w:rsidRDefault="00B51C49" w:rsidP="00B51C49">
      <w:pPr>
        <w:rPr>
          <w:rFonts w:ascii="Times New Roman" w:hAnsi="Times New Roman"/>
          <w:lang w:val="en-CA"/>
        </w:rPr>
      </w:pPr>
    </w:p>
    <w:p w:rsidR="00B51C49" w:rsidRDefault="00B51C49" w:rsidP="00B51C49">
      <w:pPr>
        <w:rPr>
          <w:rFonts w:ascii="Times New Roman" w:hAnsi="Times New Roman"/>
          <w:i/>
          <w:lang w:val="en-CA"/>
        </w:rPr>
      </w:pPr>
      <w:r>
        <w:rPr>
          <w:rFonts w:ascii="Times New Roman" w:hAnsi="Times New Roman"/>
          <w:i/>
          <w:lang w:val="en-CA"/>
        </w:rPr>
        <w:t>Morning: Nation and network focused inventories</w:t>
      </w:r>
    </w:p>
    <w:p w:rsidR="00B51C49" w:rsidRDefault="00B51C49" w:rsidP="00B51C49">
      <w:pPr>
        <w:rPr>
          <w:rFonts w:ascii="Times New Roman" w:hAnsi="Times New Roman"/>
          <w:lang w:val="en-CA"/>
        </w:rPr>
      </w:pPr>
      <w:r>
        <w:rPr>
          <w:rFonts w:ascii="Times New Roman" w:hAnsi="Times New Roman"/>
          <w:lang w:val="en-CA"/>
        </w:rPr>
        <w:t>09:00 – 9:30</w:t>
      </w:r>
      <w:r>
        <w:rPr>
          <w:rFonts w:ascii="Times New Roman" w:hAnsi="Times New Roman"/>
          <w:lang w:val="en-CA"/>
        </w:rPr>
        <w:tab/>
      </w:r>
      <w:r>
        <w:rPr>
          <w:rFonts w:ascii="Times New Roman" w:hAnsi="Times New Roman"/>
          <w:lang w:val="en-CA"/>
        </w:rPr>
        <w:tab/>
        <w:t>Welcome</w:t>
      </w:r>
    </w:p>
    <w:p w:rsidR="00B51C49" w:rsidRDefault="00B51C49" w:rsidP="00B51C49">
      <w:pPr>
        <w:pStyle w:val="ListParagraph"/>
        <w:numPr>
          <w:ilvl w:val="0"/>
          <w:numId w:val="14"/>
        </w:numPr>
        <w:spacing w:after="200" w:line="276" w:lineRule="auto"/>
        <w:contextualSpacing/>
        <w:rPr>
          <w:rFonts w:ascii="Times New Roman" w:hAnsi="Times New Roman"/>
          <w:lang w:val="en-CA"/>
        </w:rPr>
      </w:pPr>
      <w:r>
        <w:rPr>
          <w:rFonts w:ascii="Times New Roman" w:hAnsi="Times New Roman"/>
          <w:lang w:val="en-CA"/>
        </w:rPr>
        <w:t xml:space="preserve">Introductions </w:t>
      </w:r>
    </w:p>
    <w:p w:rsidR="00B51C49" w:rsidRDefault="00B51C49" w:rsidP="00B51C49">
      <w:pPr>
        <w:pStyle w:val="ListParagraph"/>
        <w:numPr>
          <w:ilvl w:val="0"/>
          <w:numId w:val="14"/>
        </w:numPr>
        <w:spacing w:after="200" w:line="276" w:lineRule="auto"/>
        <w:contextualSpacing/>
        <w:rPr>
          <w:rFonts w:ascii="Times New Roman" w:hAnsi="Times New Roman"/>
          <w:lang w:val="en-CA"/>
        </w:rPr>
      </w:pPr>
      <w:r>
        <w:rPr>
          <w:rFonts w:ascii="Times New Roman" w:hAnsi="Times New Roman"/>
          <w:lang w:val="en-CA"/>
        </w:rPr>
        <w:t xml:space="preserve">Approve agenda and meeting objective </w:t>
      </w:r>
    </w:p>
    <w:p w:rsidR="00B51C49" w:rsidRDefault="00B51C49" w:rsidP="00B51C49">
      <w:pPr>
        <w:ind w:left="2160" w:hanging="2160"/>
        <w:rPr>
          <w:rFonts w:ascii="Times New Roman" w:hAnsi="Times New Roman"/>
          <w:lang w:val="en-CA"/>
        </w:rPr>
      </w:pPr>
      <w:r>
        <w:rPr>
          <w:rFonts w:ascii="Times New Roman" w:hAnsi="Times New Roman"/>
          <w:lang w:val="en-CA"/>
        </w:rPr>
        <w:t>9:30 – 10:00</w:t>
      </w:r>
      <w:r>
        <w:rPr>
          <w:rFonts w:ascii="Times New Roman" w:hAnsi="Times New Roman"/>
          <w:lang w:val="en-CA"/>
        </w:rPr>
        <w:tab/>
      </w:r>
      <w:r>
        <w:rPr>
          <w:rFonts w:ascii="Times New Roman" w:hAnsi="Times New Roman"/>
          <w:lang w:val="en-CA"/>
        </w:rPr>
        <w:tab/>
        <w:t>Review of</w:t>
      </w:r>
      <w:r w:rsidR="000E5678">
        <w:rPr>
          <w:rFonts w:ascii="Times New Roman" w:hAnsi="Times New Roman"/>
          <w:lang w:val="en-CA"/>
        </w:rPr>
        <w:t xml:space="preserve"> nation and network inventories</w:t>
      </w:r>
    </w:p>
    <w:p w:rsidR="00B51C49" w:rsidRDefault="00B51C49" w:rsidP="00B51C49">
      <w:pPr>
        <w:ind w:left="2160" w:hanging="2160"/>
        <w:rPr>
          <w:rFonts w:ascii="Times New Roman" w:hAnsi="Times New Roman"/>
          <w:lang w:val="en-CA"/>
        </w:rPr>
      </w:pPr>
      <w:r>
        <w:rPr>
          <w:rFonts w:ascii="Times New Roman" w:hAnsi="Times New Roman"/>
          <w:lang w:val="en-CA"/>
        </w:rPr>
        <w:t>10:00 – 10:15</w:t>
      </w:r>
      <w:r>
        <w:rPr>
          <w:rFonts w:ascii="Times New Roman" w:hAnsi="Times New Roman"/>
          <w:lang w:val="en-CA"/>
        </w:rPr>
        <w:tab/>
      </w:r>
      <w:r>
        <w:rPr>
          <w:rFonts w:ascii="Times New Roman" w:hAnsi="Times New Roman"/>
          <w:lang w:val="en-CA"/>
        </w:rPr>
        <w:tab/>
        <w:t xml:space="preserve">Health Break </w:t>
      </w:r>
    </w:p>
    <w:p w:rsidR="00B51C49" w:rsidRDefault="00B51C49" w:rsidP="00B51C49">
      <w:pPr>
        <w:ind w:left="2160" w:hanging="2160"/>
        <w:rPr>
          <w:rFonts w:ascii="Times New Roman" w:hAnsi="Times New Roman"/>
          <w:lang w:val="en-CA"/>
        </w:rPr>
      </w:pPr>
      <w:r>
        <w:rPr>
          <w:rFonts w:ascii="Times New Roman" w:hAnsi="Times New Roman"/>
          <w:lang w:val="en-CA"/>
        </w:rPr>
        <w:t>10:15 – 11:00</w:t>
      </w:r>
      <w:r>
        <w:rPr>
          <w:rFonts w:ascii="Times New Roman" w:hAnsi="Times New Roman"/>
          <w:lang w:val="en-CA"/>
        </w:rPr>
        <w:tab/>
      </w:r>
      <w:r>
        <w:rPr>
          <w:rFonts w:ascii="Times New Roman" w:hAnsi="Times New Roman"/>
          <w:lang w:val="en-CA"/>
        </w:rPr>
        <w:tab/>
        <w:t>Round Table discussion and updates regarding inventories</w:t>
      </w:r>
    </w:p>
    <w:p w:rsidR="00B51C49" w:rsidRDefault="00B51C49" w:rsidP="00B51C49">
      <w:pPr>
        <w:ind w:left="2160" w:hanging="2160"/>
        <w:rPr>
          <w:rFonts w:ascii="Times New Roman" w:hAnsi="Times New Roman"/>
          <w:lang w:val="en-CA"/>
        </w:rPr>
      </w:pPr>
      <w:r>
        <w:rPr>
          <w:rFonts w:ascii="Times New Roman" w:hAnsi="Times New Roman"/>
          <w:lang w:val="en-CA"/>
        </w:rPr>
        <w:t>11:00 – 11:30</w:t>
      </w:r>
      <w:r>
        <w:rPr>
          <w:rFonts w:ascii="Times New Roman" w:hAnsi="Times New Roman"/>
          <w:lang w:val="en-CA"/>
        </w:rPr>
        <w:tab/>
      </w:r>
      <w:r>
        <w:rPr>
          <w:rFonts w:ascii="Times New Roman" w:hAnsi="Times New Roman"/>
          <w:lang w:val="en-CA"/>
        </w:rPr>
        <w:tab/>
        <w:t>Finalize a plan for submission to EU PolarNet</w:t>
      </w:r>
    </w:p>
    <w:p w:rsidR="00B51C49" w:rsidRDefault="00B51C49" w:rsidP="00B51C49">
      <w:pPr>
        <w:ind w:left="2160" w:hanging="2160"/>
        <w:rPr>
          <w:rFonts w:ascii="Times New Roman" w:hAnsi="Times New Roman"/>
          <w:i/>
          <w:lang w:val="en-CA"/>
        </w:rPr>
      </w:pPr>
    </w:p>
    <w:p w:rsidR="00B51C49" w:rsidRDefault="00B51C49" w:rsidP="00B51C49">
      <w:pPr>
        <w:ind w:left="2160" w:hanging="2160"/>
        <w:rPr>
          <w:rFonts w:ascii="Times New Roman" w:hAnsi="Times New Roman"/>
          <w:lang w:val="en-CA"/>
        </w:rPr>
      </w:pPr>
      <w:r>
        <w:rPr>
          <w:rFonts w:ascii="Times New Roman" w:hAnsi="Times New Roman"/>
          <w:i/>
          <w:lang w:val="en-CA"/>
        </w:rPr>
        <w:t>Afternoon: Themed inventories</w:t>
      </w:r>
    </w:p>
    <w:p w:rsidR="00B51C49" w:rsidRDefault="00B51C49" w:rsidP="00B51C49">
      <w:pPr>
        <w:ind w:left="2160" w:hanging="2160"/>
        <w:rPr>
          <w:rFonts w:ascii="Times New Roman" w:hAnsi="Times New Roman"/>
          <w:lang w:val="en-CA"/>
        </w:rPr>
      </w:pPr>
      <w:r>
        <w:rPr>
          <w:rFonts w:ascii="Times New Roman" w:hAnsi="Times New Roman"/>
          <w:lang w:val="en-CA"/>
        </w:rPr>
        <w:t>11:30 – 12:00</w:t>
      </w:r>
      <w:r>
        <w:rPr>
          <w:rFonts w:ascii="Times New Roman" w:hAnsi="Times New Roman"/>
          <w:lang w:val="en-CA"/>
        </w:rPr>
        <w:tab/>
      </w:r>
      <w:r>
        <w:rPr>
          <w:rFonts w:ascii="Times New Roman" w:hAnsi="Times New Roman"/>
          <w:lang w:val="en-CA"/>
        </w:rPr>
        <w:tab/>
        <w:t>Updates from ADC and/or CBO</w:t>
      </w:r>
    </w:p>
    <w:p w:rsidR="00B51C49" w:rsidRDefault="00B51C49" w:rsidP="00B51C49">
      <w:pPr>
        <w:rPr>
          <w:rFonts w:ascii="Times New Roman" w:hAnsi="Times New Roman"/>
          <w:lang w:val="en-CA"/>
        </w:rPr>
      </w:pPr>
      <w:r>
        <w:rPr>
          <w:rFonts w:ascii="Times New Roman" w:hAnsi="Times New Roman"/>
          <w:lang w:val="en-CA"/>
        </w:rPr>
        <w:t>12:00 – 1:00</w:t>
      </w:r>
      <w:r>
        <w:rPr>
          <w:rFonts w:ascii="Times New Roman" w:hAnsi="Times New Roman"/>
          <w:lang w:val="en-CA"/>
        </w:rPr>
        <w:tab/>
      </w:r>
      <w:r>
        <w:rPr>
          <w:rFonts w:ascii="Times New Roman" w:hAnsi="Times New Roman"/>
          <w:lang w:val="en-CA"/>
        </w:rPr>
        <w:tab/>
        <w:t>Lunch Break</w:t>
      </w:r>
    </w:p>
    <w:p w:rsidR="00B51C49" w:rsidRDefault="00B51C49" w:rsidP="00B51C49">
      <w:pPr>
        <w:rPr>
          <w:rFonts w:ascii="Times New Roman" w:hAnsi="Times New Roman"/>
          <w:lang w:val="en-CA"/>
        </w:rPr>
      </w:pPr>
      <w:r>
        <w:rPr>
          <w:rFonts w:ascii="Times New Roman" w:hAnsi="Times New Roman"/>
          <w:lang w:val="en-CA"/>
        </w:rPr>
        <w:t>1:00 – 1:30</w:t>
      </w:r>
      <w:r>
        <w:rPr>
          <w:rFonts w:ascii="Times New Roman" w:hAnsi="Times New Roman"/>
          <w:lang w:val="en-CA"/>
        </w:rPr>
        <w:tab/>
      </w:r>
      <w:r>
        <w:rPr>
          <w:rFonts w:ascii="Times New Roman" w:hAnsi="Times New Roman"/>
          <w:lang w:val="en-CA"/>
        </w:rPr>
        <w:tab/>
        <w:t>CBM atlas – updates and review</w:t>
      </w:r>
    </w:p>
    <w:p w:rsidR="00B51C49" w:rsidRDefault="00B51C49" w:rsidP="00B51C49">
      <w:pPr>
        <w:rPr>
          <w:rFonts w:ascii="Times New Roman" w:hAnsi="Times New Roman"/>
          <w:lang w:val="en-CA"/>
        </w:rPr>
      </w:pPr>
      <w:r>
        <w:rPr>
          <w:rFonts w:ascii="Times New Roman" w:hAnsi="Times New Roman"/>
          <w:lang w:val="en-CA"/>
        </w:rPr>
        <w:t>1:30 – 2:00</w:t>
      </w:r>
      <w:r>
        <w:rPr>
          <w:rFonts w:ascii="Times New Roman" w:hAnsi="Times New Roman"/>
          <w:lang w:val="en-CA"/>
        </w:rPr>
        <w:tab/>
      </w:r>
      <w:r>
        <w:rPr>
          <w:rFonts w:ascii="Times New Roman" w:hAnsi="Times New Roman"/>
          <w:lang w:val="en-CA"/>
        </w:rPr>
        <w:tab/>
        <w:t xml:space="preserve">Atmospheric theme – updates and review </w:t>
      </w:r>
    </w:p>
    <w:p w:rsidR="00B51C49" w:rsidRDefault="00B51C49" w:rsidP="00B51C49">
      <w:pPr>
        <w:rPr>
          <w:rFonts w:ascii="Times New Roman" w:hAnsi="Times New Roman"/>
          <w:lang w:val="en-CA"/>
        </w:rPr>
      </w:pPr>
      <w:r>
        <w:rPr>
          <w:rFonts w:ascii="Times New Roman" w:hAnsi="Times New Roman"/>
          <w:lang w:val="en-CA"/>
        </w:rPr>
        <w:t>2:00 – 2:15</w:t>
      </w:r>
      <w:r>
        <w:rPr>
          <w:rFonts w:ascii="Times New Roman" w:hAnsi="Times New Roman"/>
          <w:lang w:val="en-CA"/>
        </w:rPr>
        <w:tab/>
      </w:r>
      <w:r>
        <w:rPr>
          <w:rFonts w:ascii="Times New Roman" w:hAnsi="Times New Roman"/>
          <w:lang w:val="en-CA"/>
        </w:rPr>
        <w:tab/>
        <w:t xml:space="preserve">Fisheries theme – updates and review </w:t>
      </w:r>
    </w:p>
    <w:p w:rsidR="00B51C49" w:rsidRDefault="00B51C49" w:rsidP="00B51C49">
      <w:pPr>
        <w:rPr>
          <w:rFonts w:ascii="Times New Roman" w:hAnsi="Times New Roman"/>
          <w:lang w:val="en-CA"/>
        </w:rPr>
      </w:pPr>
      <w:r>
        <w:rPr>
          <w:rFonts w:ascii="Times New Roman" w:hAnsi="Times New Roman"/>
          <w:lang w:val="en-CA"/>
        </w:rPr>
        <w:t>2:15 – 2:30</w:t>
      </w:r>
      <w:r>
        <w:rPr>
          <w:rFonts w:ascii="Times New Roman" w:hAnsi="Times New Roman"/>
          <w:lang w:val="en-CA"/>
        </w:rPr>
        <w:tab/>
      </w:r>
      <w:r>
        <w:rPr>
          <w:rFonts w:ascii="Times New Roman" w:hAnsi="Times New Roman"/>
          <w:lang w:val="en-CA"/>
        </w:rPr>
        <w:tab/>
        <w:t>GTNP – updates and review</w:t>
      </w:r>
    </w:p>
    <w:p w:rsidR="00B51C49" w:rsidRDefault="00B51C49" w:rsidP="00B51C49">
      <w:pPr>
        <w:rPr>
          <w:rFonts w:ascii="Times New Roman" w:hAnsi="Times New Roman"/>
          <w:lang w:val="en-CA"/>
        </w:rPr>
      </w:pPr>
      <w:r>
        <w:rPr>
          <w:rFonts w:ascii="Times New Roman" w:hAnsi="Times New Roman"/>
          <w:lang w:val="en-CA"/>
        </w:rPr>
        <w:t>2:30 – 3:00</w:t>
      </w:r>
      <w:r>
        <w:rPr>
          <w:rFonts w:ascii="Times New Roman" w:hAnsi="Times New Roman"/>
          <w:lang w:val="en-CA"/>
        </w:rPr>
        <w:tab/>
      </w:r>
      <w:r>
        <w:rPr>
          <w:rFonts w:ascii="Times New Roman" w:hAnsi="Times New Roman"/>
          <w:lang w:val="en-CA"/>
        </w:rPr>
        <w:tab/>
        <w:t xml:space="preserve">Wrap up and next steps </w:t>
      </w:r>
    </w:p>
    <w:p w:rsidR="00B51C49" w:rsidRDefault="00E46CEC">
      <w:pPr>
        <w:spacing w:after="200" w:line="276" w:lineRule="auto"/>
        <w:rPr>
          <w:lang w:val="en-CA"/>
        </w:rPr>
        <w:sectPr w:rsidR="00B51C49">
          <w:headerReference w:type="default" r:id="rId11"/>
          <w:pgSz w:w="11906" w:h="16838"/>
          <w:pgMar w:top="1701" w:right="1134" w:bottom="1701" w:left="1134" w:header="708" w:footer="708" w:gutter="0"/>
          <w:cols w:space="708"/>
          <w:docGrid w:linePitch="360"/>
        </w:sectPr>
      </w:pPr>
      <w:r>
        <w:rPr>
          <w:lang w:val="en-CA"/>
        </w:rPr>
        <w:br w:type="page"/>
      </w:r>
    </w:p>
    <w:p w:rsidR="001F6589" w:rsidRDefault="00E53FCA" w:rsidP="00E53FCA">
      <w:pPr>
        <w:pStyle w:val="Heading2"/>
        <w:rPr>
          <w:lang w:val="en-GB"/>
        </w:rPr>
      </w:pPr>
      <w:r w:rsidRPr="00E53FCA">
        <w:rPr>
          <w:lang w:val="en-GB"/>
        </w:rPr>
        <w:lastRenderedPageBreak/>
        <w:t>Appendix 2:</w:t>
      </w:r>
      <w:r>
        <w:rPr>
          <w:lang w:val="en-GB"/>
        </w:rPr>
        <w:t xml:space="preserve"> List of Participants</w:t>
      </w:r>
    </w:p>
    <w:p w:rsidR="00E53FCA" w:rsidRDefault="00E53FCA" w:rsidP="00E53FCA">
      <w:pPr>
        <w:rPr>
          <w:lang w:val="en-US"/>
        </w:rPr>
      </w:pPr>
    </w:p>
    <w:p w:rsidR="00B51C49" w:rsidRPr="00E16B40" w:rsidRDefault="00B51C49" w:rsidP="00B51C49">
      <w:pPr>
        <w:rPr>
          <w:rFonts w:asciiTheme="minorHAnsi" w:hAnsiTheme="minorHAnsi"/>
          <w:b/>
          <w:color w:val="000000"/>
          <w:lang w:val="en-GB" w:eastAsia="nb-NO"/>
        </w:rPr>
      </w:pPr>
    </w:p>
    <w:tbl>
      <w:tblPr>
        <w:tblW w:w="14052"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1434"/>
        <w:gridCol w:w="1417"/>
        <w:gridCol w:w="1418"/>
        <w:gridCol w:w="2268"/>
        <w:gridCol w:w="2411"/>
        <w:gridCol w:w="1559"/>
        <w:gridCol w:w="3545"/>
      </w:tblGrid>
      <w:tr w:rsidR="00C71136" w:rsidRPr="00C71136" w:rsidTr="00E16B40">
        <w:trPr>
          <w:tblHeader/>
          <w:tblCellSpacing w:w="0" w:type="dxa"/>
        </w:trPr>
        <w:tc>
          <w:tcPr>
            <w:tcW w:w="1434"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Mar>
              <w:top w:w="15" w:type="dxa"/>
              <w:left w:w="15" w:type="dxa"/>
              <w:bottom w:w="15" w:type="dxa"/>
              <w:right w:w="15" w:type="dxa"/>
            </w:tcMar>
            <w:vAlign w:val="center"/>
            <w:hideMark/>
          </w:tcPr>
          <w:p w:rsidR="00B51C49" w:rsidRPr="00C71136" w:rsidRDefault="00B51C49">
            <w:pPr>
              <w:spacing w:line="276" w:lineRule="auto"/>
              <w:jc w:val="center"/>
              <w:rPr>
                <w:rFonts w:asciiTheme="minorHAnsi" w:hAnsiTheme="minorHAnsi"/>
                <w:b/>
                <w:bCs/>
                <w:lang w:val="en-US" w:eastAsia="nb-NO"/>
              </w:rPr>
            </w:pPr>
            <w:r w:rsidRPr="00C71136">
              <w:rPr>
                <w:rFonts w:asciiTheme="minorHAnsi" w:hAnsiTheme="minorHAnsi"/>
                <w:b/>
                <w:bCs/>
                <w:lang w:eastAsia="nb-NO"/>
              </w:rPr>
              <w:t>Affiliation</w:t>
            </w:r>
          </w:p>
        </w:tc>
        <w:tc>
          <w:tcPr>
            <w:tcW w:w="141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B51C49" w:rsidRPr="00C71136" w:rsidRDefault="00B51C49">
            <w:pPr>
              <w:spacing w:line="276" w:lineRule="auto"/>
              <w:jc w:val="center"/>
              <w:rPr>
                <w:rFonts w:asciiTheme="minorHAnsi" w:hAnsiTheme="minorHAnsi"/>
                <w:b/>
                <w:bCs/>
                <w:lang w:val="en-US" w:eastAsia="nb-NO"/>
              </w:rPr>
            </w:pPr>
            <w:r w:rsidRPr="00C71136">
              <w:rPr>
                <w:rFonts w:asciiTheme="minorHAnsi" w:hAnsiTheme="minorHAnsi"/>
                <w:b/>
                <w:bCs/>
                <w:lang w:eastAsia="nb-NO"/>
              </w:rPr>
              <w:t>First name</w:t>
            </w:r>
          </w:p>
        </w:tc>
        <w:tc>
          <w:tcPr>
            <w:tcW w:w="141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B51C49" w:rsidRPr="00C71136" w:rsidRDefault="00B51C49">
            <w:pPr>
              <w:spacing w:line="276" w:lineRule="auto"/>
              <w:jc w:val="center"/>
              <w:rPr>
                <w:rFonts w:asciiTheme="minorHAnsi" w:hAnsiTheme="minorHAnsi"/>
                <w:b/>
                <w:bCs/>
                <w:lang w:val="en-US" w:eastAsia="nb-NO"/>
              </w:rPr>
            </w:pPr>
            <w:r w:rsidRPr="00C71136">
              <w:rPr>
                <w:rFonts w:asciiTheme="minorHAnsi" w:hAnsiTheme="minorHAnsi"/>
                <w:b/>
                <w:bCs/>
                <w:lang w:eastAsia="nb-NO"/>
              </w:rPr>
              <w:t>Last name</w:t>
            </w:r>
          </w:p>
        </w:tc>
        <w:tc>
          <w:tcPr>
            <w:tcW w:w="226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B51C49" w:rsidRPr="00C71136" w:rsidRDefault="00B51C49">
            <w:pPr>
              <w:spacing w:line="276" w:lineRule="auto"/>
              <w:jc w:val="center"/>
              <w:rPr>
                <w:rFonts w:asciiTheme="minorHAnsi" w:hAnsiTheme="minorHAnsi"/>
                <w:b/>
                <w:bCs/>
                <w:lang w:val="en-US" w:eastAsia="nb-NO"/>
              </w:rPr>
            </w:pPr>
            <w:r w:rsidRPr="00C71136">
              <w:rPr>
                <w:rFonts w:asciiTheme="minorHAnsi" w:hAnsiTheme="minorHAnsi"/>
                <w:b/>
                <w:bCs/>
                <w:lang w:eastAsia="nb-NO"/>
              </w:rPr>
              <w:t>Institute name</w:t>
            </w:r>
          </w:p>
        </w:tc>
        <w:tc>
          <w:tcPr>
            <w:tcW w:w="2411"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B51C49" w:rsidRPr="00C71136" w:rsidRDefault="00B51C49">
            <w:pPr>
              <w:spacing w:line="276" w:lineRule="auto"/>
              <w:jc w:val="center"/>
              <w:rPr>
                <w:rFonts w:asciiTheme="minorHAnsi" w:hAnsiTheme="minorHAnsi"/>
                <w:b/>
                <w:bCs/>
                <w:lang w:val="en-US" w:eastAsia="nb-NO"/>
              </w:rPr>
            </w:pPr>
            <w:r w:rsidRPr="00C71136">
              <w:rPr>
                <w:rFonts w:asciiTheme="minorHAnsi" w:hAnsiTheme="minorHAnsi"/>
                <w:b/>
                <w:bCs/>
                <w:lang w:eastAsia="nb-NO"/>
              </w:rPr>
              <w:t>Mailing address</w:t>
            </w:r>
          </w:p>
        </w:tc>
        <w:tc>
          <w:tcPr>
            <w:tcW w:w="1559"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B51C49" w:rsidRPr="00C71136" w:rsidRDefault="00B51C49">
            <w:pPr>
              <w:spacing w:line="276" w:lineRule="auto"/>
              <w:jc w:val="center"/>
              <w:rPr>
                <w:rFonts w:asciiTheme="minorHAnsi" w:hAnsiTheme="minorHAnsi"/>
                <w:b/>
                <w:bCs/>
                <w:lang w:val="en-US" w:eastAsia="nb-NO"/>
              </w:rPr>
            </w:pPr>
            <w:r w:rsidRPr="00C71136">
              <w:rPr>
                <w:rFonts w:asciiTheme="minorHAnsi" w:hAnsiTheme="minorHAnsi"/>
                <w:b/>
                <w:bCs/>
                <w:lang w:eastAsia="nb-NO"/>
              </w:rPr>
              <w:t>Phone</w:t>
            </w:r>
          </w:p>
        </w:tc>
        <w:tc>
          <w:tcPr>
            <w:tcW w:w="3545"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B51C49" w:rsidRPr="00C71136" w:rsidRDefault="00B51C49">
            <w:pPr>
              <w:spacing w:line="276" w:lineRule="auto"/>
              <w:jc w:val="center"/>
              <w:rPr>
                <w:rFonts w:asciiTheme="minorHAnsi" w:hAnsiTheme="minorHAnsi"/>
                <w:b/>
                <w:bCs/>
                <w:lang w:val="en-US" w:eastAsia="nb-NO"/>
              </w:rPr>
            </w:pPr>
            <w:r w:rsidRPr="00C71136">
              <w:rPr>
                <w:rFonts w:asciiTheme="minorHAnsi" w:hAnsiTheme="minorHAnsi"/>
                <w:b/>
                <w:bCs/>
                <w:lang w:eastAsia="nb-NO"/>
              </w:rPr>
              <w:t>e-mail</w:t>
            </w:r>
          </w:p>
        </w:tc>
      </w:tr>
      <w:tr w:rsidR="00C71136" w:rsidRPr="00C71136" w:rsidTr="00E16B40">
        <w:trPr>
          <w:tblCellSpacing w:w="0" w:type="dxa"/>
        </w:trPr>
        <w:tc>
          <w:tcPr>
            <w:tcW w:w="14052" w:type="dxa"/>
            <w:gridSpan w:val="7"/>
            <w:tcBorders>
              <w:top w:val="outset" w:sz="6" w:space="0" w:color="D0D7E5"/>
              <w:left w:val="outset" w:sz="6" w:space="0" w:color="D0D7E5"/>
              <w:bottom w:val="outset" w:sz="6" w:space="0" w:color="D0D7E5"/>
              <w:right w:val="outset" w:sz="6" w:space="0" w:color="D0D7E5"/>
            </w:tcBorders>
            <w:shd w:val="clear" w:color="auto" w:fill="BFBFBF" w:themeFill="background1" w:themeFillShade="BF"/>
            <w:tcMar>
              <w:top w:w="15" w:type="dxa"/>
              <w:left w:w="15" w:type="dxa"/>
              <w:bottom w:w="15" w:type="dxa"/>
              <w:right w:w="15" w:type="dxa"/>
            </w:tcMar>
            <w:hideMark/>
          </w:tcPr>
          <w:p w:rsidR="00B51C49" w:rsidRPr="00C71136" w:rsidRDefault="00B51C49">
            <w:pPr>
              <w:spacing w:line="276" w:lineRule="auto"/>
              <w:rPr>
                <w:rFonts w:asciiTheme="minorHAnsi" w:hAnsiTheme="minorHAnsi"/>
                <w:b/>
                <w:lang w:val="en-US" w:eastAsia="nb-NO"/>
              </w:rPr>
            </w:pPr>
            <w:r w:rsidRPr="00C71136">
              <w:rPr>
                <w:rFonts w:asciiTheme="minorHAnsi" w:hAnsiTheme="minorHAnsi"/>
                <w:b/>
                <w:lang w:eastAsia="nb-NO"/>
              </w:rPr>
              <w:t>Countries</w:t>
            </w:r>
          </w:p>
        </w:tc>
      </w:tr>
      <w:tr w:rsidR="00C71136" w:rsidRPr="00C44209"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Canada</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Susan</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File</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 xml:space="preserve">Polar Knowledge Canada </w:t>
            </w: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t>2464 Sheffield Road</w:t>
            </w:r>
            <w:r w:rsidRPr="00C71136">
              <w:rPr>
                <w:rFonts w:asciiTheme="minorHAnsi" w:hAnsiTheme="minorHAnsi"/>
                <w:lang w:val="en-GB" w:eastAsia="nb-NO"/>
              </w:rPr>
              <w:br/>
              <w:t>Ottawa, Ontario, K1B 4E5 </w:t>
            </w: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+1 613 222 6117</w:t>
            </w:r>
          </w:p>
          <w:p w:rsidR="00B51C49" w:rsidRPr="00C71136" w:rsidRDefault="00B51C49">
            <w:pPr>
              <w:spacing w:line="276" w:lineRule="auto"/>
              <w:rPr>
                <w:rFonts w:asciiTheme="minorHAnsi" w:hAnsiTheme="minorHAnsi"/>
                <w:lang w:val="en-US"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B51C49" w:rsidRPr="00C71136" w:rsidRDefault="00304607">
            <w:pPr>
              <w:spacing w:line="276" w:lineRule="auto"/>
              <w:rPr>
                <w:rFonts w:asciiTheme="minorHAnsi" w:hAnsiTheme="minorHAnsi"/>
                <w:lang w:val="en-US" w:eastAsia="nb-NO"/>
              </w:rPr>
            </w:pPr>
            <w:hyperlink r:id="rId12" w:history="1">
              <w:r w:rsidR="00B51C49" w:rsidRPr="00C71136">
                <w:rPr>
                  <w:rStyle w:val="Hyperlink"/>
                  <w:rFonts w:asciiTheme="minorHAnsi" w:eastAsiaTheme="majorEastAsia" w:hAnsiTheme="minorHAnsi"/>
                  <w:color w:val="auto"/>
                  <w:lang w:val="en-US" w:eastAsia="nb-NO"/>
                </w:rPr>
                <w:t>susan.file@polar-polaire.gc.ca</w:t>
              </w:r>
            </w:hyperlink>
          </w:p>
          <w:p w:rsidR="00B51C49" w:rsidRPr="00C71136" w:rsidRDefault="00B51C49">
            <w:pPr>
              <w:spacing w:line="276" w:lineRule="auto"/>
              <w:rPr>
                <w:rFonts w:asciiTheme="minorHAnsi" w:hAnsiTheme="minorHAnsi"/>
                <w:lang w:val="en-US" w:eastAsia="nb-NO"/>
              </w:rPr>
            </w:pPr>
          </w:p>
        </w:tc>
      </w:tr>
      <w:tr w:rsidR="00C71136" w:rsidRPr="00C71136"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Canada</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Lisa</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Loseto</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GB" w:eastAsia="nb-NO"/>
              </w:rPr>
            </w:pP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rPr>
            </w:pPr>
          </w:p>
        </w:tc>
      </w:tr>
      <w:tr w:rsidR="00C71136" w:rsidRPr="00C71136"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Denmark</w:t>
            </w:r>
            <w:r w:rsidR="00320CC0" w:rsidRPr="00C71136">
              <w:rPr>
                <w:rFonts w:asciiTheme="minorHAnsi" w:hAnsiTheme="minorHAnsi"/>
                <w:lang w:eastAsia="nb-NO"/>
              </w:rPr>
              <w:t>/Greenland, CBMP</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Tom</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Christensen</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GB" w:eastAsia="nb-NO"/>
              </w:rPr>
            </w:pP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rPr>
            </w:pPr>
          </w:p>
        </w:tc>
      </w:tr>
      <w:tr w:rsidR="00C71136" w:rsidRPr="00C71136"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Finland</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Hannele</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Savela</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t>UArctic Research Area/INTERACT TA</w:t>
            </w:r>
          </w:p>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t>Thule Institute</w:t>
            </w: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t>P.O.Box 7300, FI-90014 University of Oulu</w:t>
            </w: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+358 40 829 4285</w:t>
            </w: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Hannele.Savela@oulu.fi</w:t>
            </w:r>
          </w:p>
        </w:tc>
      </w:tr>
      <w:tr w:rsidR="00C71136" w:rsidRPr="00C44209"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Italy</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Vito</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Vitale</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t>Institute of Atmospheric Sciences and Climate  (ISAC) Italian National Research Council (CNR)</w:t>
            </w: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Via Gobetti 101</w:t>
            </w:r>
            <w:r w:rsidRPr="00C71136">
              <w:rPr>
                <w:rFonts w:asciiTheme="minorHAnsi" w:hAnsiTheme="minorHAnsi"/>
                <w:lang w:eastAsia="nb-NO"/>
              </w:rPr>
              <w:br/>
              <w:t>40129 Bologna</w:t>
            </w: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+39 051 639 9595</w:t>
            </w: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US" w:eastAsia="nb-NO"/>
              </w:rPr>
              <w:t>v.vitale@isac.cnr.it</w:t>
            </w:r>
          </w:p>
        </w:tc>
      </w:tr>
      <w:tr w:rsidR="00C71136" w:rsidRPr="00C71136"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Norway</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Christine</w:t>
            </w:r>
            <w:r w:rsidR="00E16B40" w:rsidRPr="00C71136">
              <w:rPr>
                <w:rFonts w:asciiTheme="minorHAnsi" w:hAnsiTheme="minorHAnsi"/>
                <w:lang w:eastAsia="nb-NO"/>
              </w:rPr>
              <w:t xml:space="preserve"> Daae</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Olseng</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GB" w:eastAsia="nb-NO"/>
              </w:rPr>
            </w:pP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US" w:eastAsia="nb-NO"/>
              </w:rPr>
            </w:pPr>
          </w:p>
        </w:tc>
      </w:tr>
      <w:tr w:rsidR="00C71136" w:rsidRPr="00C71136"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Poland</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C71136">
            <w:pPr>
              <w:spacing w:line="276" w:lineRule="auto"/>
              <w:rPr>
                <w:rFonts w:asciiTheme="minorHAnsi" w:hAnsiTheme="minorHAnsi"/>
                <w:lang w:eastAsia="nb-NO"/>
              </w:rPr>
            </w:pPr>
            <w:r w:rsidRPr="00C71136">
              <w:rPr>
                <w:rFonts w:asciiTheme="minorHAnsi" w:hAnsiTheme="minorHAnsi" w:cs="Arial"/>
                <w:shd w:val="clear" w:color="auto" w:fill="FFFFFF"/>
              </w:rPr>
              <w:t>Agnieszka</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C71136">
            <w:pPr>
              <w:spacing w:line="276" w:lineRule="auto"/>
              <w:rPr>
                <w:rFonts w:asciiTheme="minorHAnsi" w:hAnsiTheme="minorHAnsi"/>
                <w:lang w:eastAsia="nb-NO"/>
              </w:rPr>
            </w:pPr>
            <w:r w:rsidRPr="00C71136">
              <w:rPr>
                <w:rFonts w:asciiTheme="minorHAnsi" w:hAnsiTheme="minorHAnsi" w:cs="Arial"/>
                <w:shd w:val="clear" w:color="auto" w:fill="FFFFFF"/>
              </w:rPr>
              <w:t>Beszczynska-Möller</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C71136" w:rsidP="00C71136">
            <w:pPr>
              <w:spacing w:line="276" w:lineRule="auto"/>
              <w:rPr>
                <w:rFonts w:asciiTheme="minorHAnsi" w:hAnsiTheme="minorHAnsi"/>
                <w:lang w:val="en-GB" w:eastAsia="nb-NO"/>
              </w:rPr>
            </w:pPr>
            <w:r w:rsidRPr="00C71136">
              <w:rPr>
                <w:rFonts w:asciiTheme="minorHAnsi" w:hAnsiTheme="minorHAnsi" w:cs="Arial"/>
                <w:shd w:val="clear" w:color="auto" w:fill="FFFFFF"/>
              </w:rPr>
              <w:t>Institute of Oceanology PAS</w:t>
            </w: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304607">
            <w:pPr>
              <w:spacing w:line="276" w:lineRule="auto"/>
              <w:rPr>
                <w:rFonts w:asciiTheme="minorHAnsi" w:hAnsiTheme="minorHAnsi"/>
                <w:lang w:val="en-US" w:eastAsia="nb-NO"/>
              </w:rPr>
            </w:pPr>
            <w:hyperlink r:id="rId13" w:history="1">
              <w:r w:rsidR="00C71136" w:rsidRPr="00C71136">
                <w:rPr>
                  <w:rStyle w:val="cloakedemail"/>
                  <w:rFonts w:asciiTheme="minorHAnsi" w:hAnsiTheme="minorHAnsi" w:cs="Helvetica"/>
                  <w:shd w:val="clear" w:color="auto" w:fill="FFFFFF"/>
                </w:rPr>
                <w:t>abesz@iopan.gda.pl</w:t>
              </w:r>
            </w:hyperlink>
          </w:p>
        </w:tc>
      </w:tr>
      <w:tr w:rsidR="00C71136" w:rsidRPr="00C71136"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Russia</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 xml:space="preserve">Sergei </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r w:rsidRPr="00C71136">
              <w:rPr>
                <w:rFonts w:asciiTheme="minorHAnsi" w:hAnsiTheme="minorHAnsi"/>
                <w:lang w:eastAsia="nb-NO"/>
              </w:rPr>
              <w:t>Priamakov</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GB" w:eastAsia="nb-NO"/>
              </w:rPr>
            </w:pP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US" w:eastAsia="nb-NO"/>
              </w:rPr>
            </w:pPr>
          </w:p>
        </w:tc>
      </w:tr>
      <w:tr w:rsidR="00C71136" w:rsidRPr="00C71136"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US" w:eastAsia="nb-NO"/>
              </w:rPr>
            </w:pPr>
            <w:r w:rsidRPr="00C71136">
              <w:rPr>
                <w:rFonts w:asciiTheme="minorHAnsi" w:hAnsiTheme="minorHAnsi"/>
                <w:lang w:val="en-US" w:eastAsia="nb-NO"/>
              </w:rPr>
              <w:t>Sweden</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rsidP="000E5678">
            <w:pPr>
              <w:spacing w:line="276" w:lineRule="auto"/>
              <w:rPr>
                <w:rFonts w:asciiTheme="minorHAnsi" w:hAnsiTheme="minorHAnsi"/>
                <w:lang w:val="en-US" w:eastAsia="nb-NO"/>
              </w:rPr>
            </w:pPr>
            <w:r w:rsidRPr="00C71136">
              <w:rPr>
                <w:rFonts w:asciiTheme="minorHAnsi" w:hAnsiTheme="minorHAnsi"/>
                <w:lang w:val="en-US" w:eastAsia="nb-NO"/>
              </w:rPr>
              <w:t>Ulf</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US" w:eastAsia="nb-NO"/>
              </w:rPr>
            </w:pPr>
            <w:r w:rsidRPr="00C71136">
              <w:rPr>
                <w:rFonts w:asciiTheme="minorHAnsi" w:hAnsiTheme="minorHAnsi"/>
                <w:lang w:val="en-US" w:eastAsia="nb-NO"/>
              </w:rPr>
              <w:t>Jonsell</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GB" w:eastAsia="nb-NO"/>
              </w:rPr>
            </w:pP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US" w:eastAsia="nb-NO"/>
              </w:rPr>
            </w:pP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US"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E5678" w:rsidRPr="00C71136" w:rsidRDefault="000E5678">
            <w:pPr>
              <w:spacing w:line="276" w:lineRule="auto"/>
              <w:rPr>
                <w:rFonts w:asciiTheme="minorHAnsi" w:hAnsiTheme="minorHAnsi"/>
                <w:lang w:val="en-US" w:eastAsia="nb-NO"/>
              </w:rPr>
            </w:pPr>
          </w:p>
        </w:tc>
      </w:tr>
      <w:tr w:rsidR="0009629D" w:rsidRPr="0009629D"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9629D" w:rsidRPr="00C71136" w:rsidRDefault="0009629D">
            <w:pPr>
              <w:spacing w:line="276" w:lineRule="auto"/>
              <w:rPr>
                <w:rFonts w:asciiTheme="minorHAnsi" w:hAnsiTheme="minorHAnsi"/>
                <w:lang w:val="en-US" w:eastAsia="nb-NO"/>
              </w:rPr>
            </w:pPr>
            <w:r>
              <w:rPr>
                <w:rFonts w:asciiTheme="minorHAnsi" w:hAnsiTheme="minorHAnsi"/>
                <w:lang w:val="en-US" w:eastAsia="nb-NO"/>
              </w:rPr>
              <w:t>USA</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9629D" w:rsidRPr="00C71136" w:rsidRDefault="0009629D" w:rsidP="000E5678">
            <w:pPr>
              <w:spacing w:line="276" w:lineRule="auto"/>
              <w:rPr>
                <w:rFonts w:asciiTheme="minorHAnsi" w:hAnsiTheme="minorHAnsi"/>
                <w:lang w:val="en-US" w:eastAsia="nb-NO"/>
              </w:rPr>
            </w:pPr>
            <w:r>
              <w:rPr>
                <w:rFonts w:asciiTheme="minorHAnsi" w:hAnsiTheme="minorHAnsi"/>
                <w:lang w:val="en-US" w:eastAsia="nb-NO"/>
              </w:rPr>
              <w:t>Lillian</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9629D" w:rsidRPr="00C71136" w:rsidRDefault="0009629D">
            <w:pPr>
              <w:spacing w:line="276" w:lineRule="auto"/>
              <w:rPr>
                <w:rFonts w:asciiTheme="minorHAnsi" w:hAnsiTheme="minorHAnsi"/>
                <w:lang w:val="en-US" w:eastAsia="nb-NO"/>
              </w:rPr>
            </w:pPr>
            <w:r>
              <w:rPr>
                <w:rFonts w:asciiTheme="minorHAnsi" w:hAnsiTheme="minorHAnsi"/>
                <w:lang w:val="en-US" w:eastAsia="nb-NO"/>
              </w:rPr>
              <w:t>Alessa</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9629D" w:rsidRPr="00C71136" w:rsidRDefault="0009629D">
            <w:pPr>
              <w:spacing w:line="276" w:lineRule="auto"/>
              <w:rPr>
                <w:rFonts w:asciiTheme="minorHAnsi" w:hAnsiTheme="minorHAnsi"/>
                <w:lang w:val="en-GB" w:eastAsia="nb-NO"/>
              </w:rPr>
            </w:pPr>
            <w:r>
              <w:rPr>
                <w:rFonts w:asciiTheme="minorHAnsi" w:hAnsiTheme="minorHAnsi"/>
                <w:lang w:val="en-GB" w:eastAsia="nb-NO"/>
              </w:rPr>
              <w:t>University of Alaska, Anchorage</w:t>
            </w: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9629D" w:rsidRPr="00C71136" w:rsidRDefault="0009629D">
            <w:pPr>
              <w:spacing w:line="276" w:lineRule="auto"/>
              <w:rPr>
                <w:rFonts w:asciiTheme="minorHAnsi" w:hAnsiTheme="minorHAnsi"/>
                <w:lang w:val="en-US" w:eastAsia="nb-NO"/>
              </w:rPr>
            </w:pP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9629D" w:rsidRPr="00C71136" w:rsidRDefault="0009629D">
            <w:pPr>
              <w:spacing w:line="276" w:lineRule="auto"/>
              <w:rPr>
                <w:rFonts w:asciiTheme="minorHAnsi" w:hAnsiTheme="minorHAnsi"/>
                <w:lang w:val="en-US"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09629D" w:rsidRPr="00C71136" w:rsidRDefault="0009629D">
            <w:pPr>
              <w:spacing w:line="276" w:lineRule="auto"/>
              <w:rPr>
                <w:rFonts w:asciiTheme="minorHAnsi" w:hAnsiTheme="minorHAnsi"/>
                <w:lang w:val="en-US" w:eastAsia="nb-NO"/>
              </w:rPr>
            </w:pPr>
          </w:p>
        </w:tc>
      </w:tr>
      <w:tr w:rsidR="00C71136" w:rsidRPr="00C71136"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USA</w:t>
            </w:r>
            <w:r w:rsidR="00E16B40" w:rsidRPr="00C71136">
              <w:rPr>
                <w:rFonts w:asciiTheme="minorHAnsi" w:hAnsiTheme="minorHAnsi"/>
                <w:lang w:eastAsia="nb-NO"/>
              </w:rPr>
              <w:t>, ADC chair</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Peter L.</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Pulsifer</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t>National Snow and Ice Data Center</w:t>
            </w:r>
            <w:r w:rsidRPr="00C71136">
              <w:rPr>
                <w:rFonts w:asciiTheme="minorHAnsi" w:hAnsiTheme="minorHAnsi"/>
                <w:lang w:val="en-GB" w:eastAsia="nb-NO"/>
              </w:rPr>
              <w:br/>
              <w:t xml:space="preserve">Cooperative Institute for Research in </w:t>
            </w:r>
            <w:r w:rsidRPr="00C71136">
              <w:rPr>
                <w:rFonts w:asciiTheme="minorHAnsi" w:hAnsiTheme="minorHAnsi"/>
                <w:lang w:val="en-GB" w:eastAsia="nb-NO"/>
              </w:rPr>
              <w:lastRenderedPageBreak/>
              <w:t>Environmental Science (CIRES)</w:t>
            </w:r>
            <w:r w:rsidRPr="00C71136">
              <w:rPr>
                <w:rFonts w:asciiTheme="minorHAnsi" w:hAnsiTheme="minorHAnsi"/>
                <w:lang w:val="en-GB" w:eastAsia="nb-NO"/>
              </w:rPr>
              <w:br/>
              <w:t>University of Colorado</w:t>
            </w: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lastRenderedPageBreak/>
              <w:t>449 UCB</w:t>
            </w:r>
            <w:r w:rsidRPr="00C71136">
              <w:rPr>
                <w:rFonts w:asciiTheme="minorHAnsi" w:hAnsiTheme="minorHAnsi"/>
                <w:lang w:val="en-GB" w:eastAsia="nb-NO"/>
              </w:rPr>
              <w:br/>
              <w:t>University of Colorado</w:t>
            </w:r>
            <w:r w:rsidRPr="00C71136">
              <w:rPr>
                <w:rFonts w:asciiTheme="minorHAnsi" w:hAnsiTheme="minorHAnsi"/>
                <w:lang w:val="en-GB" w:eastAsia="nb-NO"/>
              </w:rPr>
              <w:br/>
              <w:t>Boulder CO 80309</w:t>
            </w:r>
            <w:r w:rsidRPr="00C71136">
              <w:rPr>
                <w:rFonts w:asciiTheme="minorHAnsi" w:hAnsiTheme="minorHAnsi"/>
                <w:lang w:val="en-GB" w:eastAsia="nb-NO"/>
              </w:rPr>
              <w:br/>
            </w: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+1 303 619 4560 (Boulder)</w:t>
            </w:r>
            <w:r w:rsidRPr="00C71136">
              <w:rPr>
                <w:rFonts w:asciiTheme="minorHAnsi" w:hAnsiTheme="minorHAnsi"/>
                <w:lang w:eastAsia="nb-NO"/>
              </w:rPr>
              <w:br/>
              <w:t>+1 613 620 7195 (Ottawa)</w:t>
            </w:r>
          </w:p>
          <w:p w:rsidR="00B51C49" w:rsidRPr="00C71136" w:rsidRDefault="00B51C49">
            <w:pPr>
              <w:spacing w:line="276" w:lineRule="auto"/>
              <w:rPr>
                <w:rFonts w:asciiTheme="minorHAnsi" w:hAnsiTheme="minorHAnsi"/>
                <w:lang w:val="en-US"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304607">
            <w:pPr>
              <w:spacing w:line="276" w:lineRule="auto"/>
              <w:rPr>
                <w:rFonts w:asciiTheme="minorHAnsi" w:hAnsiTheme="minorHAnsi"/>
                <w:lang w:val="en-US" w:eastAsia="nb-NO"/>
              </w:rPr>
            </w:pPr>
            <w:hyperlink r:id="rId14" w:history="1">
              <w:r w:rsidR="00B51C49" w:rsidRPr="00C71136">
                <w:rPr>
                  <w:rStyle w:val="Hyperlink"/>
                  <w:rFonts w:asciiTheme="minorHAnsi" w:eastAsiaTheme="majorEastAsia" w:hAnsiTheme="minorHAnsi"/>
                  <w:color w:val="auto"/>
                  <w:lang w:eastAsia="nb-NO"/>
                </w:rPr>
                <w:t>pulsifer@nsidc.org</w:t>
              </w:r>
            </w:hyperlink>
            <w:r w:rsidR="00B51C49" w:rsidRPr="00C71136">
              <w:rPr>
                <w:rFonts w:asciiTheme="minorHAnsi" w:hAnsiTheme="minorHAnsi"/>
                <w:lang w:eastAsia="nb-NO"/>
              </w:rPr>
              <w:br/>
            </w:r>
            <w:r w:rsidR="00B51C49" w:rsidRPr="00C71136">
              <w:rPr>
                <w:rFonts w:asciiTheme="minorHAnsi" w:hAnsiTheme="minorHAnsi"/>
                <w:lang w:eastAsia="nb-NO"/>
              </w:rPr>
              <w:br/>
            </w:r>
          </w:p>
        </w:tc>
      </w:tr>
      <w:tr w:rsidR="00C71136" w:rsidRPr="00C71136"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E16B40" w:rsidRPr="00C71136" w:rsidRDefault="00E16B40">
            <w:pPr>
              <w:spacing w:line="276" w:lineRule="auto"/>
              <w:rPr>
                <w:rFonts w:asciiTheme="minorHAnsi" w:hAnsiTheme="minorHAnsi"/>
                <w:lang w:eastAsia="nb-NO"/>
              </w:rPr>
            </w:pPr>
            <w:r w:rsidRPr="00C71136">
              <w:rPr>
                <w:rFonts w:asciiTheme="minorHAnsi" w:hAnsiTheme="minorHAnsi"/>
                <w:lang w:eastAsia="nb-NO"/>
              </w:rPr>
              <w:lastRenderedPageBreak/>
              <w:t>USA</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E16B40" w:rsidRPr="00C71136" w:rsidRDefault="00E16B40">
            <w:pPr>
              <w:spacing w:line="276" w:lineRule="auto"/>
              <w:rPr>
                <w:rFonts w:asciiTheme="minorHAnsi" w:hAnsiTheme="minorHAnsi"/>
                <w:lang w:eastAsia="nb-NO"/>
              </w:rPr>
            </w:pPr>
            <w:r w:rsidRPr="00C71136">
              <w:rPr>
                <w:rFonts w:asciiTheme="minorHAnsi" w:hAnsiTheme="minorHAnsi"/>
                <w:lang w:eastAsia="nb-NO"/>
              </w:rPr>
              <w:t>Vladimir</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E16B40" w:rsidRPr="00C71136" w:rsidRDefault="00E16B40">
            <w:pPr>
              <w:spacing w:line="276" w:lineRule="auto"/>
              <w:rPr>
                <w:rFonts w:asciiTheme="minorHAnsi" w:hAnsiTheme="minorHAnsi"/>
                <w:lang w:eastAsia="nb-NO"/>
              </w:rPr>
            </w:pPr>
            <w:r w:rsidRPr="00C71136">
              <w:rPr>
                <w:rFonts w:asciiTheme="minorHAnsi" w:hAnsiTheme="minorHAnsi"/>
                <w:lang w:eastAsia="nb-NO"/>
              </w:rPr>
              <w:t>Romanovsky</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E16B40" w:rsidRPr="00C71136" w:rsidRDefault="00E16B40">
            <w:pPr>
              <w:spacing w:line="276" w:lineRule="auto"/>
              <w:rPr>
                <w:rFonts w:asciiTheme="minorHAnsi" w:hAnsiTheme="minorHAnsi"/>
                <w:lang w:val="en-GB" w:eastAsia="nb-NO"/>
              </w:rPr>
            </w:pP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E16B40" w:rsidRPr="00C71136" w:rsidRDefault="00E16B40">
            <w:pPr>
              <w:spacing w:line="276" w:lineRule="auto"/>
              <w:rPr>
                <w:rFonts w:asciiTheme="minorHAnsi" w:hAnsiTheme="minorHAnsi"/>
                <w:lang w:val="en-GB" w:eastAsia="nb-NO"/>
              </w:rPr>
            </w:pP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E16B40" w:rsidRPr="00C71136" w:rsidRDefault="00E16B40">
            <w:pPr>
              <w:spacing w:line="276" w:lineRule="auto"/>
              <w:rPr>
                <w:rFonts w:asciiTheme="minorHAnsi" w:hAnsiTheme="minorHAnsi"/>
                <w:lang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E16B40" w:rsidRPr="00C71136" w:rsidRDefault="00E16B40">
            <w:pPr>
              <w:spacing w:line="276" w:lineRule="auto"/>
              <w:rPr>
                <w:rFonts w:asciiTheme="minorHAnsi" w:hAnsiTheme="minorHAnsi"/>
              </w:rPr>
            </w:pPr>
          </w:p>
        </w:tc>
      </w:tr>
      <w:tr w:rsidR="006C2671" w:rsidRPr="006C2671" w:rsidTr="00E16B40">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6C2671" w:rsidRPr="00C71136" w:rsidRDefault="006C2671">
            <w:pPr>
              <w:spacing w:line="276" w:lineRule="auto"/>
              <w:rPr>
                <w:rFonts w:asciiTheme="minorHAnsi" w:hAnsiTheme="minorHAnsi"/>
                <w:lang w:eastAsia="nb-NO"/>
              </w:rPr>
            </w:pPr>
            <w:r>
              <w:rPr>
                <w:rFonts w:asciiTheme="minorHAnsi" w:hAnsiTheme="minorHAnsi"/>
                <w:lang w:eastAsia="nb-NO"/>
              </w:rPr>
              <w:t>USA</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6C2671" w:rsidRPr="00C71136" w:rsidRDefault="006C2671">
            <w:pPr>
              <w:spacing w:line="276" w:lineRule="auto"/>
              <w:rPr>
                <w:rFonts w:asciiTheme="minorHAnsi" w:hAnsiTheme="minorHAnsi"/>
                <w:lang w:eastAsia="nb-NO"/>
              </w:rPr>
            </w:pPr>
            <w:r>
              <w:rPr>
                <w:rFonts w:asciiTheme="minorHAnsi" w:hAnsiTheme="minorHAnsi"/>
                <w:lang w:eastAsia="nb-NO"/>
              </w:rPr>
              <w:t>Philip R</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6C2671" w:rsidRPr="00C71136" w:rsidRDefault="006C2671">
            <w:pPr>
              <w:spacing w:line="276" w:lineRule="auto"/>
              <w:rPr>
                <w:rFonts w:asciiTheme="minorHAnsi" w:hAnsiTheme="minorHAnsi"/>
                <w:lang w:eastAsia="nb-NO"/>
              </w:rPr>
            </w:pPr>
            <w:r>
              <w:rPr>
                <w:rFonts w:asciiTheme="minorHAnsi" w:hAnsiTheme="minorHAnsi"/>
                <w:lang w:eastAsia="nb-NO"/>
              </w:rPr>
              <w:t>Mundy</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6C2671" w:rsidRPr="006C2671" w:rsidRDefault="006C2671">
            <w:pPr>
              <w:spacing w:line="276" w:lineRule="auto"/>
              <w:rPr>
                <w:rFonts w:asciiTheme="minorHAnsi" w:hAnsiTheme="minorHAnsi"/>
                <w:lang w:val="en-GB" w:eastAsia="nb-NO"/>
              </w:rPr>
            </w:pPr>
            <w:r>
              <w:rPr>
                <w:rFonts w:asciiTheme="minorHAnsi" w:hAnsiTheme="minorHAnsi"/>
                <w:lang w:val="en-GB" w:eastAsia="nb-NO"/>
              </w:rPr>
              <w:t xml:space="preserve">NOAA, </w:t>
            </w:r>
            <w:r w:rsidRPr="006C2671">
              <w:rPr>
                <w:lang w:val="en-GB"/>
              </w:rPr>
              <w:t>Alaska Fisheries Science Center Auke Bay Laboratories Juneau, Alaska</w:t>
            </w: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6C2671" w:rsidRPr="00C71136" w:rsidRDefault="006C2671">
            <w:pPr>
              <w:spacing w:line="276" w:lineRule="auto"/>
              <w:rPr>
                <w:rFonts w:asciiTheme="minorHAnsi" w:hAnsiTheme="minorHAnsi"/>
                <w:lang w:val="en-GB" w:eastAsia="nb-NO"/>
              </w:rPr>
            </w:pP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6C2671" w:rsidRPr="006C2671" w:rsidRDefault="006C2671">
            <w:pPr>
              <w:spacing w:line="276" w:lineRule="auto"/>
              <w:rPr>
                <w:rFonts w:asciiTheme="minorHAnsi" w:hAnsiTheme="minorHAnsi"/>
                <w:lang w:val="en-GB" w:eastAsia="nb-NO"/>
              </w:rPr>
            </w:pP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rsidR="006C2671" w:rsidRPr="006C2671" w:rsidRDefault="00FC5BF7">
            <w:pPr>
              <w:spacing w:line="276" w:lineRule="auto"/>
              <w:rPr>
                <w:rFonts w:asciiTheme="minorHAnsi" w:hAnsiTheme="minorHAnsi"/>
                <w:lang w:val="en-GB"/>
              </w:rPr>
            </w:pPr>
            <w:r w:rsidRPr="00FC5BF7">
              <w:rPr>
                <w:rFonts w:asciiTheme="minorHAnsi" w:hAnsiTheme="minorHAnsi"/>
                <w:lang w:val="en-GB"/>
              </w:rPr>
              <w:t>phil.mundy@noaa.gov</w:t>
            </w:r>
          </w:p>
        </w:tc>
      </w:tr>
      <w:tr w:rsidR="00C71136" w:rsidRPr="00C71136" w:rsidTr="000E5678">
        <w:trPr>
          <w:tblCellSpacing w:w="0" w:type="dxa"/>
        </w:trPr>
        <w:tc>
          <w:tcPr>
            <w:tcW w:w="14052" w:type="dxa"/>
            <w:gridSpan w:val="7"/>
            <w:tcBorders>
              <w:top w:val="outset" w:sz="6" w:space="0" w:color="D0D7E5"/>
              <w:left w:val="outset" w:sz="6" w:space="0" w:color="D0D7E5"/>
              <w:bottom w:val="outset" w:sz="6" w:space="0" w:color="D0D7E5"/>
              <w:right w:val="outset" w:sz="6" w:space="0" w:color="D0D7E5"/>
            </w:tcBorders>
            <w:shd w:val="clear" w:color="auto" w:fill="BFBFBF" w:themeFill="background1" w:themeFillShade="BF"/>
            <w:tcMar>
              <w:top w:w="15" w:type="dxa"/>
              <w:left w:w="15" w:type="dxa"/>
              <w:bottom w:w="15" w:type="dxa"/>
              <w:right w:w="15" w:type="dxa"/>
            </w:tcMar>
            <w:hideMark/>
          </w:tcPr>
          <w:p w:rsidR="00B51C49" w:rsidRPr="00C71136" w:rsidRDefault="00B51C49">
            <w:pPr>
              <w:spacing w:line="276" w:lineRule="auto"/>
              <w:rPr>
                <w:rFonts w:asciiTheme="minorHAnsi" w:hAnsiTheme="minorHAnsi"/>
                <w:b/>
                <w:lang w:val="en-US" w:eastAsia="nb-NO"/>
              </w:rPr>
            </w:pPr>
            <w:r w:rsidRPr="00C71136">
              <w:rPr>
                <w:rFonts w:asciiTheme="minorHAnsi" w:hAnsiTheme="minorHAnsi"/>
                <w:b/>
                <w:lang w:eastAsia="nb-NO"/>
              </w:rPr>
              <w:t>Organisations</w:t>
            </w:r>
          </w:p>
        </w:tc>
      </w:tr>
      <w:tr w:rsidR="00C71136" w:rsidRPr="00C44209" w:rsidTr="000E5678">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AMAP</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Lars-Otto</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Reiersen</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t>Arctic Monitoring and Assessment Programme</w:t>
            </w:r>
            <w:r w:rsidRPr="00C71136">
              <w:rPr>
                <w:rFonts w:asciiTheme="minorHAnsi" w:hAnsiTheme="minorHAnsi"/>
                <w:lang w:val="en-GB" w:eastAsia="nb-NO"/>
              </w:rPr>
              <w:br/>
              <w:t>Secretariat</w:t>
            </w: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Gaustadalléen 21</w:t>
            </w:r>
            <w:r w:rsidRPr="00C71136">
              <w:rPr>
                <w:rFonts w:asciiTheme="minorHAnsi" w:hAnsiTheme="minorHAnsi"/>
                <w:lang w:eastAsia="nb-NO"/>
              </w:rPr>
              <w:br/>
              <w:t>N-0349 Oslo</w:t>
            </w:r>
          </w:p>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Norway</w:t>
            </w: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+47 21 08 04 81</w:t>
            </w: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US" w:eastAsia="nb-NO"/>
              </w:rPr>
              <w:t>Lars-otto.reiersen@amap.no</w:t>
            </w:r>
          </w:p>
        </w:tc>
      </w:tr>
      <w:tr w:rsidR="00C71136" w:rsidRPr="00C44209" w:rsidTr="000E5678">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AMAP</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Jan René</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Larsen</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t>Arctic Monitoring and Assessment Programme</w:t>
            </w:r>
            <w:r w:rsidRPr="00C71136">
              <w:rPr>
                <w:rFonts w:asciiTheme="minorHAnsi" w:hAnsiTheme="minorHAnsi"/>
                <w:lang w:val="en-GB" w:eastAsia="nb-NO"/>
              </w:rPr>
              <w:br/>
              <w:t>Secretariat</w:t>
            </w: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Gaustadalléen 21</w:t>
            </w:r>
            <w:r w:rsidRPr="00C71136">
              <w:rPr>
                <w:rFonts w:asciiTheme="minorHAnsi" w:hAnsiTheme="minorHAnsi"/>
                <w:lang w:eastAsia="nb-NO"/>
              </w:rPr>
              <w:br/>
              <w:t>N-0349 Oslo</w:t>
            </w:r>
          </w:p>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Norway</w:t>
            </w: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+45 23 61 81 77</w:t>
            </w: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US" w:eastAsia="nb-NO"/>
              </w:rPr>
              <w:t>jan.rene.larsen@amap.no</w:t>
            </w:r>
          </w:p>
        </w:tc>
      </w:tr>
      <w:tr w:rsidR="00C71136" w:rsidRPr="00C71136" w:rsidTr="000E5678">
        <w:trPr>
          <w:tblCellSpacing w:w="0" w:type="dxa"/>
        </w:trPr>
        <w:tc>
          <w:tcPr>
            <w:tcW w:w="1434"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CAFF</w:t>
            </w:r>
            <w:r w:rsidR="00E16B40" w:rsidRPr="00C71136">
              <w:rPr>
                <w:rFonts w:asciiTheme="minorHAnsi" w:hAnsiTheme="minorHAnsi"/>
                <w:lang w:eastAsia="nb-NO"/>
              </w:rPr>
              <w:t xml:space="preserve"> (chair)</w:t>
            </w:r>
          </w:p>
        </w:tc>
        <w:tc>
          <w:tcPr>
            <w:tcW w:w="1417"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Reidar</w:t>
            </w:r>
          </w:p>
        </w:tc>
        <w:tc>
          <w:tcPr>
            <w:tcW w:w="141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Hindrum</w:t>
            </w:r>
          </w:p>
        </w:tc>
        <w:tc>
          <w:tcPr>
            <w:tcW w:w="2268"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t>Conservation of Arctic Flora and Fauna (CAFF)</w:t>
            </w:r>
          </w:p>
        </w:tc>
        <w:tc>
          <w:tcPr>
            <w:tcW w:w="241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val="en-GB" w:eastAsia="nb-NO"/>
              </w:rPr>
              <w:t>Norwegian Environment Agency</w:t>
            </w:r>
          </w:p>
          <w:p w:rsidR="00B51C49" w:rsidRPr="00C71136" w:rsidRDefault="00B51C49">
            <w:pPr>
              <w:spacing w:line="276" w:lineRule="auto"/>
              <w:rPr>
                <w:rFonts w:asciiTheme="minorHAnsi" w:hAnsiTheme="minorHAnsi"/>
                <w:lang w:val="en-GB" w:eastAsia="nb-NO"/>
              </w:rPr>
            </w:pPr>
            <w:r w:rsidRPr="00C71136">
              <w:rPr>
                <w:rFonts w:asciiTheme="minorHAnsi" w:hAnsiTheme="minorHAnsi"/>
                <w:lang w:val="en-GB" w:eastAsia="nb-NO"/>
              </w:rPr>
              <w:t>P.O. Box 5672 Sluppen</w:t>
            </w:r>
          </w:p>
          <w:p w:rsidR="00B51C49" w:rsidRPr="00C71136" w:rsidRDefault="00B51C49">
            <w:pPr>
              <w:spacing w:line="276" w:lineRule="auto"/>
              <w:rPr>
                <w:rFonts w:asciiTheme="minorHAnsi" w:hAnsiTheme="minorHAnsi"/>
                <w:lang w:eastAsia="nb-NO"/>
              </w:rPr>
            </w:pPr>
            <w:r w:rsidRPr="00C71136">
              <w:rPr>
                <w:rFonts w:asciiTheme="minorHAnsi" w:hAnsiTheme="minorHAnsi"/>
                <w:lang w:eastAsia="nb-NO"/>
              </w:rPr>
              <w:t>N-7485 Trondheim</w:t>
            </w:r>
          </w:p>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Norway</w:t>
            </w:r>
          </w:p>
        </w:tc>
        <w:tc>
          <w:tcPr>
            <w:tcW w:w="1559"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+47 900 64 497</w:t>
            </w:r>
          </w:p>
        </w:tc>
        <w:tc>
          <w:tcPr>
            <w:tcW w:w="3545"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rsidR="00B51C49" w:rsidRPr="00C71136" w:rsidRDefault="00B51C49">
            <w:pPr>
              <w:spacing w:line="276" w:lineRule="auto"/>
              <w:rPr>
                <w:rFonts w:asciiTheme="minorHAnsi" w:hAnsiTheme="minorHAnsi"/>
                <w:lang w:val="en-US" w:eastAsia="nb-NO"/>
              </w:rPr>
            </w:pPr>
            <w:r w:rsidRPr="00C71136">
              <w:rPr>
                <w:rFonts w:asciiTheme="minorHAnsi" w:hAnsiTheme="minorHAnsi"/>
                <w:lang w:eastAsia="nb-NO"/>
              </w:rPr>
              <w:t>reidar.hindrum@miljodir.no</w:t>
            </w:r>
          </w:p>
        </w:tc>
      </w:tr>
    </w:tbl>
    <w:p w:rsidR="00002509" w:rsidRDefault="00002509" w:rsidP="00B51C49">
      <w:pPr>
        <w:sectPr w:rsidR="00002509" w:rsidSect="00B51C49">
          <w:pgSz w:w="16838" w:h="11906" w:orient="landscape"/>
          <w:pgMar w:top="1134" w:right="1701" w:bottom="1134" w:left="1701" w:header="708" w:footer="708" w:gutter="0"/>
          <w:cols w:space="708"/>
          <w:docGrid w:linePitch="360"/>
        </w:sectPr>
      </w:pPr>
    </w:p>
    <w:p w:rsidR="002012E1" w:rsidRDefault="002012E1" w:rsidP="002012E1">
      <w:pPr>
        <w:pStyle w:val="Heading2"/>
        <w:rPr>
          <w:lang w:val="en-GB"/>
        </w:rPr>
      </w:pPr>
      <w:r>
        <w:rPr>
          <w:lang w:val="en-GB"/>
        </w:rPr>
        <w:lastRenderedPageBreak/>
        <w:t>Appendix 3</w:t>
      </w:r>
      <w:r w:rsidRPr="00E53FCA">
        <w:rPr>
          <w:lang w:val="en-GB"/>
        </w:rPr>
        <w:t>:</w:t>
      </w:r>
      <w:r>
        <w:rPr>
          <w:lang w:val="en-GB"/>
        </w:rPr>
        <w:t xml:space="preserve"> List of </w:t>
      </w:r>
      <w:r w:rsidR="00BE0129">
        <w:rPr>
          <w:lang w:val="en-GB"/>
        </w:rPr>
        <w:t>meeting documents</w:t>
      </w:r>
      <w:r w:rsidR="000025CB">
        <w:rPr>
          <w:lang w:val="en-GB"/>
        </w:rPr>
        <w:t xml:space="preserve"> and presentations</w:t>
      </w:r>
    </w:p>
    <w:p w:rsidR="00EB0967" w:rsidRPr="000025CB" w:rsidRDefault="00EB0967" w:rsidP="00EB0967">
      <w:pPr>
        <w:rPr>
          <w:lang w:val="en-GB"/>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962"/>
        <w:gridCol w:w="6736"/>
      </w:tblGrid>
      <w:tr w:rsidR="00995E09" w:rsidRPr="00995E09" w:rsidTr="00995E09">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77D4F" w:rsidRPr="00995E09" w:rsidRDefault="00E77D4F">
            <w:pPr>
              <w:spacing w:line="300" w:lineRule="atLeast"/>
              <w:rPr>
                <w:rFonts w:asciiTheme="minorHAnsi" w:hAnsiTheme="minorHAnsi"/>
              </w:rPr>
            </w:pPr>
            <w:r w:rsidRPr="00995E09">
              <w:rPr>
                <w:rStyle w:val="Strong"/>
                <w:rFonts w:asciiTheme="minorHAnsi" w:hAnsiTheme="minorHAnsi"/>
                <w:i/>
                <w:iCs/>
              </w:rPr>
              <w:t>Agenda item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77D4F" w:rsidRPr="00995E09" w:rsidRDefault="00E77D4F">
            <w:pPr>
              <w:spacing w:line="300" w:lineRule="atLeast"/>
              <w:rPr>
                <w:rFonts w:asciiTheme="minorHAnsi" w:hAnsiTheme="minorHAnsi"/>
              </w:rPr>
            </w:pPr>
            <w:r w:rsidRPr="00995E09">
              <w:rPr>
                <w:rStyle w:val="Strong"/>
                <w:rFonts w:asciiTheme="minorHAnsi" w:hAnsiTheme="minorHAnsi"/>
                <w:i/>
                <w:iCs/>
              </w:rPr>
              <w:t>Document title</w:t>
            </w:r>
          </w:p>
        </w:tc>
      </w:tr>
      <w:tr w:rsidR="00995E09" w:rsidRPr="00995E09" w:rsidTr="00995E09">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E77D4F" w:rsidRPr="00995E09" w:rsidRDefault="00E77D4F">
            <w:pPr>
              <w:spacing w:line="300" w:lineRule="atLeast"/>
              <w:rPr>
                <w:rFonts w:asciiTheme="minorHAnsi" w:hAnsiTheme="minorHAnsi"/>
                <w:lang w:val="en-GB"/>
              </w:rPr>
            </w:pPr>
            <w:r w:rsidRPr="00995E09">
              <w:rPr>
                <w:rFonts w:asciiTheme="minorHAnsi" w:hAnsiTheme="minorHAnsi"/>
                <w:lang w:val="en-CA"/>
              </w:rPr>
              <w:t>Review of nation and network inventories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E77D4F" w:rsidRPr="00995E09" w:rsidRDefault="00E77D4F" w:rsidP="00E77D4F">
            <w:pPr>
              <w:numPr>
                <w:ilvl w:val="0"/>
                <w:numId w:val="29"/>
              </w:numPr>
              <w:shd w:val="clear" w:color="auto" w:fill="FFFFFF"/>
              <w:spacing w:before="100" w:beforeAutospacing="1" w:after="100" w:afterAutospacing="1"/>
              <w:ind w:left="375"/>
              <w:rPr>
                <w:rFonts w:asciiTheme="minorHAnsi" w:hAnsiTheme="minorHAnsi" w:cs="Helvetica"/>
                <w:lang w:val="en-GB" w:eastAsia="da-DK"/>
              </w:rPr>
            </w:pPr>
            <w:r w:rsidRPr="00995E09">
              <w:rPr>
                <w:rFonts w:asciiTheme="minorHAnsi" w:hAnsiTheme="minorHAnsi" w:cs="Helvetica"/>
                <w:lang w:val="en-GB" w:eastAsia="da-DK"/>
              </w:rPr>
              <w:t>M</w:t>
            </w:r>
            <w:hyperlink r:id="rId15" w:history="1">
              <w:r w:rsidRPr="00995E09">
                <w:rPr>
                  <w:rFonts w:asciiTheme="minorHAnsi" w:hAnsiTheme="minorHAnsi" w:cs="Helvetica"/>
                  <w:lang w:val="en-GB" w:eastAsia="da-DK"/>
                </w:rPr>
                <w:t>ail from Susan File (Canada), dated 03FEB2016</w:t>
              </w:r>
            </w:hyperlink>
          </w:p>
          <w:p w:rsidR="00E77D4F" w:rsidRPr="00995E09" w:rsidRDefault="00304607" w:rsidP="00E77D4F">
            <w:pPr>
              <w:numPr>
                <w:ilvl w:val="0"/>
                <w:numId w:val="29"/>
              </w:numPr>
              <w:shd w:val="clear" w:color="auto" w:fill="FFFFFF"/>
              <w:spacing w:before="100" w:beforeAutospacing="1" w:after="100" w:afterAutospacing="1"/>
              <w:ind w:left="375"/>
              <w:rPr>
                <w:rFonts w:asciiTheme="minorHAnsi" w:hAnsiTheme="minorHAnsi" w:cs="Helvetica"/>
                <w:lang w:val="en-GB" w:eastAsia="da-DK"/>
              </w:rPr>
            </w:pPr>
            <w:hyperlink r:id="rId16" w:history="1">
              <w:r w:rsidR="00E77D4F" w:rsidRPr="00995E09">
                <w:rPr>
                  <w:rFonts w:asciiTheme="minorHAnsi" w:hAnsiTheme="minorHAnsi" w:cs="Helvetica"/>
                  <w:lang w:val="en-GB" w:eastAsia="da-DK"/>
                </w:rPr>
                <w:t>Mail from Susan File (Canada), dated 09MAR2016</w:t>
              </w:r>
            </w:hyperlink>
          </w:p>
          <w:p w:rsidR="00E77D4F" w:rsidRPr="00995E09" w:rsidRDefault="00304607" w:rsidP="00E77D4F">
            <w:pPr>
              <w:numPr>
                <w:ilvl w:val="0"/>
                <w:numId w:val="29"/>
              </w:numPr>
              <w:shd w:val="clear" w:color="auto" w:fill="FFFFFF"/>
              <w:spacing w:before="100" w:beforeAutospacing="1" w:after="100" w:afterAutospacing="1"/>
              <w:ind w:left="375"/>
              <w:rPr>
                <w:rFonts w:asciiTheme="minorHAnsi" w:hAnsiTheme="minorHAnsi" w:cs="Helvetica"/>
                <w:lang w:val="en-GB" w:eastAsia="da-DK"/>
              </w:rPr>
            </w:pPr>
            <w:hyperlink r:id="rId17" w:history="1">
              <w:r w:rsidR="00E77D4F" w:rsidRPr="00995E09">
                <w:rPr>
                  <w:rFonts w:asciiTheme="minorHAnsi" w:hAnsiTheme="minorHAnsi" w:cs="Helvetica"/>
                  <w:lang w:val="en-GB" w:eastAsia="da-DK"/>
                </w:rPr>
                <w:t>Mail from Reidar Hindrum (Norway), dated 29FEB2016</w:t>
              </w:r>
            </w:hyperlink>
            <w:r w:rsidR="00E77D4F" w:rsidRPr="00995E09">
              <w:rPr>
                <w:rFonts w:asciiTheme="minorHAnsi" w:hAnsiTheme="minorHAnsi" w:cs="Helvetica"/>
                <w:lang w:val="en-GB" w:eastAsia="da-DK"/>
              </w:rPr>
              <w:t> (</w:t>
            </w:r>
            <w:hyperlink r:id="rId18" w:history="1">
              <w:r w:rsidR="00E77D4F" w:rsidRPr="00995E09">
                <w:rPr>
                  <w:rFonts w:asciiTheme="minorHAnsi" w:hAnsiTheme="minorHAnsi" w:cs="Helvetica"/>
                  <w:lang w:val="en-GB" w:eastAsia="da-DK"/>
                </w:rPr>
                <w:t>Attachment</w:t>
              </w:r>
            </w:hyperlink>
            <w:r w:rsidR="00E77D4F" w:rsidRPr="00995E09">
              <w:rPr>
                <w:rFonts w:asciiTheme="minorHAnsi" w:hAnsiTheme="minorHAnsi" w:cs="Helvetica"/>
                <w:lang w:val="en-GB" w:eastAsia="da-DK"/>
              </w:rPr>
              <w:t>)</w:t>
            </w:r>
          </w:p>
          <w:p w:rsidR="00995E09" w:rsidRPr="00995E09" w:rsidRDefault="00304607" w:rsidP="00E77D4F">
            <w:pPr>
              <w:numPr>
                <w:ilvl w:val="0"/>
                <w:numId w:val="29"/>
              </w:numPr>
              <w:shd w:val="clear" w:color="auto" w:fill="FFFFFF"/>
              <w:spacing w:before="100" w:beforeAutospacing="1" w:after="150" w:afterAutospacing="1"/>
              <w:ind w:left="375"/>
              <w:rPr>
                <w:rFonts w:asciiTheme="minorHAnsi" w:hAnsiTheme="minorHAnsi" w:cs="Helvetica"/>
                <w:lang w:val="en-GB" w:eastAsia="da-DK"/>
              </w:rPr>
            </w:pPr>
            <w:hyperlink r:id="rId19" w:history="1">
              <w:r w:rsidR="00E77D4F" w:rsidRPr="00995E09">
                <w:rPr>
                  <w:rFonts w:asciiTheme="minorHAnsi" w:hAnsiTheme="minorHAnsi" w:cs="Helvetica"/>
                  <w:lang w:val="en-GB" w:eastAsia="da-DK"/>
                </w:rPr>
                <w:t>Mail from Miroslav Ondras (WMO), dated 02MAR2016</w:t>
              </w:r>
            </w:hyperlink>
          </w:p>
          <w:p w:rsidR="00995E09" w:rsidRPr="00995E09" w:rsidRDefault="00E77D4F" w:rsidP="00995E09">
            <w:pPr>
              <w:numPr>
                <w:ilvl w:val="0"/>
                <w:numId w:val="29"/>
              </w:numPr>
              <w:shd w:val="clear" w:color="auto" w:fill="FFFFFF"/>
              <w:spacing w:before="100" w:beforeAutospacing="1" w:after="150" w:afterAutospacing="1"/>
              <w:ind w:left="375"/>
              <w:rPr>
                <w:rFonts w:asciiTheme="minorHAnsi" w:hAnsiTheme="minorHAnsi"/>
                <w:lang w:val="en-GB"/>
              </w:rPr>
            </w:pPr>
            <w:r w:rsidRPr="00995E09">
              <w:rPr>
                <w:rFonts w:asciiTheme="minorHAnsi" w:hAnsiTheme="minorHAnsi" w:cs="Helvetica"/>
                <w:lang w:val="en-GB" w:eastAsia="da-DK"/>
              </w:rPr>
              <w:t>Link to </w:t>
            </w:r>
            <w:hyperlink r:id="rId20" w:history="1">
              <w:r w:rsidRPr="00995E09">
                <w:rPr>
                  <w:rFonts w:asciiTheme="minorHAnsi" w:hAnsiTheme="minorHAnsi" w:cs="Helvetica"/>
                  <w:lang w:val="en-GB" w:eastAsia="da-DK"/>
                </w:rPr>
                <w:t>CON Inventory Work Plan</w:t>
              </w:r>
            </w:hyperlink>
          </w:p>
          <w:p w:rsidR="00E77D4F" w:rsidRPr="00995E09" w:rsidRDefault="00E77D4F" w:rsidP="00995E09">
            <w:pPr>
              <w:numPr>
                <w:ilvl w:val="0"/>
                <w:numId w:val="29"/>
              </w:numPr>
              <w:shd w:val="clear" w:color="auto" w:fill="FFFFFF"/>
              <w:spacing w:before="100" w:beforeAutospacing="1"/>
              <w:ind w:left="375"/>
              <w:rPr>
                <w:rFonts w:asciiTheme="minorHAnsi" w:hAnsiTheme="minorHAnsi"/>
                <w:lang w:val="en-GB"/>
              </w:rPr>
            </w:pPr>
            <w:r w:rsidRPr="00995E09">
              <w:rPr>
                <w:rFonts w:asciiTheme="minorHAnsi" w:hAnsiTheme="minorHAnsi" w:cs="Helvetica"/>
                <w:lang w:val="en-GB" w:eastAsia="da-DK"/>
              </w:rPr>
              <w:t>Link to EU PolarNet - </w:t>
            </w:r>
            <w:hyperlink r:id="rId21" w:history="1">
              <w:r w:rsidRPr="00995E09">
                <w:rPr>
                  <w:rFonts w:asciiTheme="minorHAnsi" w:hAnsiTheme="minorHAnsi" w:cs="Helvetica"/>
                  <w:lang w:val="en-GB" w:eastAsia="da-DK"/>
                </w:rPr>
                <w:t>Inventory of existing monitoring activities</w:t>
              </w:r>
            </w:hyperlink>
          </w:p>
        </w:tc>
      </w:tr>
      <w:tr w:rsidR="00995E09" w:rsidRPr="00995E09" w:rsidTr="00995E09">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E77D4F" w:rsidRPr="00995E09" w:rsidRDefault="00995E09" w:rsidP="00995E09">
            <w:pPr>
              <w:shd w:val="clear" w:color="auto" w:fill="FFFFFF"/>
              <w:spacing w:after="150"/>
              <w:rPr>
                <w:rFonts w:asciiTheme="minorHAnsi" w:hAnsiTheme="minorHAnsi" w:cs="Helvetica"/>
                <w:lang w:val="en-GB" w:eastAsia="da-DK"/>
              </w:rPr>
            </w:pPr>
            <w:r w:rsidRPr="00995E09">
              <w:rPr>
                <w:rFonts w:asciiTheme="minorHAnsi" w:hAnsiTheme="minorHAnsi" w:cs="Helvetica"/>
                <w:lang w:val="en-GB" w:eastAsia="da-DK"/>
              </w:rPr>
              <w:t>Themed inventories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E77D4F" w:rsidRPr="00995E09" w:rsidRDefault="00995E09" w:rsidP="008F440D">
            <w:pPr>
              <w:pStyle w:val="NormalWeb"/>
              <w:shd w:val="clear" w:color="auto" w:fill="FFFFFF"/>
              <w:spacing w:before="0" w:beforeAutospacing="0" w:after="150" w:afterAutospacing="0"/>
              <w:rPr>
                <w:rFonts w:asciiTheme="minorHAnsi" w:hAnsiTheme="minorHAnsi"/>
                <w:sz w:val="22"/>
                <w:szCs w:val="22"/>
                <w:lang w:val="en-GB"/>
              </w:rPr>
            </w:pPr>
            <w:r w:rsidRPr="00995E09">
              <w:rPr>
                <w:rFonts w:asciiTheme="minorHAnsi" w:hAnsiTheme="minorHAnsi" w:cs="Helvetica"/>
                <w:sz w:val="22"/>
                <w:szCs w:val="22"/>
                <w:lang w:val="en-GB"/>
              </w:rPr>
              <w:t>Eva Kruemmel: </w:t>
            </w:r>
            <w:hyperlink r:id="rId22" w:history="1">
              <w:r w:rsidRPr="00995E09">
                <w:rPr>
                  <w:rFonts w:asciiTheme="minorHAnsi" w:hAnsiTheme="minorHAnsi" w:cs="Helvetica"/>
                  <w:sz w:val="22"/>
                  <w:szCs w:val="22"/>
                  <w:lang w:val="en-GB"/>
                </w:rPr>
                <w:t>CBM Review Executive Summary</w:t>
              </w:r>
            </w:hyperlink>
            <w:r w:rsidRPr="00995E09">
              <w:rPr>
                <w:rFonts w:asciiTheme="minorHAnsi" w:hAnsiTheme="minorHAnsi" w:cs="Helvetica"/>
                <w:sz w:val="22"/>
                <w:szCs w:val="22"/>
                <w:lang w:val="en-GB"/>
              </w:rPr>
              <w:t> and link to CBM web atlas (</w:t>
            </w:r>
            <w:hyperlink r:id="rId23" w:history="1">
              <w:r w:rsidRPr="00995E09">
                <w:rPr>
                  <w:rFonts w:asciiTheme="minorHAnsi" w:hAnsiTheme="minorHAnsi" w:cs="Helvetica"/>
                  <w:sz w:val="22"/>
                  <w:szCs w:val="22"/>
                  <w:lang w:val="en-GB"/>
                </w:rPr>
                <w:t>www.arcticcbm.org</w:t>
              </w:r>
            </w:hyperlink>
            <w:r w:rsidRPr="00995E09">
              <w:rPr>
                <w:rFonts w:asciiTheme="minorHAnsi" w:hAnsiTheme="minorHAnsi" w:cs="Helvetica"/>
                <w:sz w:val="22"/>
                <w:szCs w:val="22"/>
                <w:lang w:val="en-GB"/>
              </w:rPr>
              <w:t>)</w:t>
            </w:r>
          </w:p>
        </w:tc>
      </w:tr>
    </w:tbl>
    <w:p w:rsidR="00EB0967" w:rsidRDefault="00EB0967" w:rsidP="00EB0967">
      <w:pPr>
        <w:pStyle w:val="NormalWeb"/>
        <w:shd w:val="clear" w:color="auto" w:fill="FFFFFF"/>
        <w:spacing w:before="0" w:beforeAutospacing="0" w:after="150" w:afterAutospacing="0"/>
        <w:rPr>
          <w:rFonts w:ascii="Helvetica" w:hAnsi="Helvetica"/>
          <w:color w:val="333333"/>
          <w:sz w:val="21"/>
          <w:szCs w:val="21"/>
          <w:lang w:val="en-GB"/>
        </w:rPr>
      </w:pPr>
      <w:r w:rsidRPr="00BE4B8F">
        <w:rPr>
          <w:rFonts w:ascii="Helvetica" w:hAnsi="Helvetica"/>
          <w:color w:val="333333"/>
          <w:sz w:val="21"/>
          <w:szCs w:val="21"/>
          <w:lang w:val="en-GB"/>
        </w:rPr>
        <w:t> </w:t>
      </w:r>
    </w:p>
    <w:p w:rsidR="000025CB" w:rsidRPr="00A20DA1" w:rsidRDefault="000025CB" w:rsidP="00A20DA1">
      <w:pPr>
        <w:shd w:val="clear" w:color="auto" w:fill="FFFFFF"/>
        <w:spacing w:after="150" w:line="276" w:lineRule="auto"/>
        <w:rPr>
          <w:rFonts w:asciiTheme="minorHAnsi" w:hAnsiTheme="minorHAnsi"/>
          <w:color w:val="333333"/>
          <w:lang w:val="en-GB"/>
        </w:rPr>
      </w:pPr>
      <w:r w:rsidRPr="00A20DA1">
        <w:rPr>
          <w:rFonts w:asciiTheme="minorHAnsi" w:hAnsiTheme="minorHAnsi"/>
          <w:color w:val="333333"/>
          <w:lang w:val="en-GB"/>
        </w:rPr>
        <w:t>List of presentations</w:t>
      </w:r>
      <w:r w:rsidR="006C2671" w:rsidRPr="00A20DA1">
        <w:rPr>
          <w:rFonts w:asciiTheme="minorHAnsi" w:hAnsiTheme="minorHAnsi"/>
          <w:color w:val="333333"/>
          <w:lang w:val="en-GB"/>
        </w:rPr>
        <w:t>:</w:t>
      </w:r>
    </w:p>
    <w:p w:rsidR="0080519E" w:rsidRPr="0080519E" w:rsidRDefault="000025CB" w:rsidP="006C2671">
      <w:pPr>
        <w:pStyle w:val="ListParagraph"/>
        <w:numPr>
          <w:ilvl w:val="0"/>
          <w:numId w:val="28"/>
        </w:numPr>
        <w:spacing w:line="276" w:lineRule="auto"/>
        <w:rPr>
          <w:lang w:val="en-GB"/>
        </w:rPr>
      </w:pPr>
      <w:r w:rsidRPr="000025CB">
        <w:rPr>
          <w:lang w:val="en-GB"/>
        </w:rPr>
        <w:t>SAON CON (Committee on Observing Networks)</w:t>
      </w:r>
      <w:r>
        <w:rPr>
          <w:lang w:val="en-GB"/>
        </w:rPr>
        <w:t xml:space="preserve"> by </w:t>
      </w:r>
      <w:r w:rsidRPr="000025CB">
        <w:rPr>
          <w:lang w:val="en-GB"/>
        </w:rPr>
        <w:t>Lisa L Loseto</w:t>
      </w:r>
      <w:r>
        <w:rPr>
          <w:lang w:val="en-GB"/>
        </w:rPr>
        <w:t xml:space="preserve"> (</w:t>
      </w:r>
      <w:r w:rsidRPr="000025CB">
        <w:rPr>
          <w:lang w:val="en-GB"/>
        </w:rPr>
        <w:t>CON Chair</w:t>
      </w:r>
      <w:r>
        <w:rPr>
          <w:lang w:val="en-GB"/>
        </w:rPr>
        <w:t>)</w:t>
      </w:r>
      <w:r w:rsidRPr="000025CB">
        <w:rPr>
          <w:lang w:val="en-GB"/>
        </w:rPr>
        <w:t xml:space="preserve"> and Jan Rene Lars</w:t>
      </w:r>
      <w:r>
        <w:rPr>
          <w:lang w:val="en-GB"/>
        </w:rPr>
        <w:t>e</w:t>
      </w:r>
      <w:r w:rsidRPr="000025CB">
        <w:rPr>
          <w:lang w:val="en-GB"/>
        </w:rPr>
        <w:t>n</w:t>
      </w:r>
      <w:r>
        <w:rPr>
          <w:lang w:val="en-GB"/>
        </w:rPr>
        <w:t xml:space="preserve"> (</w:t>
      </w:r>
      <w:r w:rsidRPr="000025CB">
        <w:rPr>
          <w:lang w:val="en-GB"/>
        </w:rPr>
        <w:t>SAON Secretariat</w:t>
      </w:r>
      <w:r w:rsidR="00A20DA1">
        <w:rPr>
          <w:lang w:val="en-GB"/>
        </w:rPr>
        <w:t>)</w:t>
      </w:r>
    </w:p>
    <w:p w:rsidR="0009629D" w:rsidRDefault="0080519E" w:rsidP="006C2671">
      <w:pPr>
        <w:pStyle w:val="ListParagraph"/>
        <w:numPr>
          <w:ilvl w:val="0"/>
          <w:numId w:val="28"/>
        </w:numPr>
        <w:spacing w:line="276" w:lineRule="auto"/>
        <w:rPr>
          <w:lang w:val="en-GB"/>
        </w:rPr>
      </w:pPr>
      <w:r w:rsidRPr="0009629D">
        <w:rPr>
          <w:lang w:val="en-GB"/>
        </w:rPr>
        <w:t>The International Network for Terrestrial Research and Monitoring in the Arctic by Hannele Savela (Finland)</w:t>
      </w:r>
    </w:p>
    <w:p w:rsidR="00C87CFE" w:rsidRDefault="00C87CFE" w:rsidP="006C2671">
      <w:pPr>
        <w:pStyle w:val="ListParagraph"/>
        <w:numPr>
          <w:ilvl w:val="0"/>
          <w:numId w:val="28"/>
        </w:numPr>
        <w:spacing w:line="276" w:lineRule="auto"/>
        <w:rPr>
          <w:lang w:val="en-GB"/>
        </w:rPr>
      </w:pPr>
      <w:r w:rsidRPr="00C87CFE">
        <w:rPr>
          <w:lang w:val="en-GB"/>
        </w:rPr>
        <w:t>Inventory of Italian activities in the Arctic</w:t>
      </w:r>
      <w:r>
        <w:rPr>
          <w:lang w:val="en-GB"/>
        </w:rPr>
        <w:t xml:space="preserve"> by Vito Vitale</w:t>
      </w:r>
      <w:r w:rsidR="00A20DA1">
        <w:rPr>
          <w:lang w:val="en-GB"/>
        </w:rPr>
        <w:t xml:space="preserve"> (Italy)</w:t>
      </w:r>
    </w:p>
    <w:p w:rsidR="0009629D" w:rsidRPr="006C2671" w:rsidRDefault="0009629D" w:rsidP="006C2671">
      <w:pPr>
        <w:pStyle w:val="ListParagraph"/>
        <w:numPr>
          <w:ilvl w:val="0"/>
          <w:numId w:val="28"/>
        </w:numPr>
        <w:spacing w:line="276" w:lineRule="auto"/>
        <w:rPr>
          <w:lang w:val="en-GB"/>
        </w:rPr>
      </w:pPr>
      <w:r w:rsidRPr="0009629D">
        <w:rPr>
          <w:lang w:val="en-GB"/>
        </w:rPr>
        <w:t xml:space="preserve">Community Based Observing (CBO) by </w:t>
      </w:r>
      <w:hyperlink r:id="rId24" w:history="1">
        <w:r w:rsidRPr="006C2671">
          <w:rPr>
            <w:lang w:val="en-GB"/>
          </w:rPr>
          <w:t>Lillian Alessa</w:t>
        </w:r>
      </w:hyperlink>
      <w:r w:rsidR="00A20DA1">
        <w:rPr>
          <w:lang w:val="en-GB"/>
        </w:rPr>
        <w:t xml:space="preserve"> (USA)</w:t>
      </w:r>
    </w:p>
    <w:p w:rsidR="00D3094B" w:rsidRPr="006C2671" w:rsidRDefault="00304607" w:rsidP="006C2671">
      <w:pPr>
        <w:pStyle w:val="ListParagraph"/>
        <w:numPr>
          <w:ilvl w:val="0"/>
          <w:numId w:val="28"/>
        </w:numPr>
        <w:spacing w:line="276" w:lineRule="auto"/>
        <w:rPr>
          <w:lang w:val="en-GB"/>
        </w:rPr>
      </w:pPr>
      <w:hyperlink r:id="rId25" w:history="1">
        <w:r w:rsidR="00D3094B" w:rsidRPr="006C2671">
          <w:rPr>
            <w:lang w:val="en-GB"/>
          </w:rPr>
          <w:t>An Overview of International Data Coordination Activities</w:t>
        </w:r>
      </w:hyperlink>
      <w:r w:rsidR="00D3094B" w:rsidRPr="006C2671">
        <w:rPr>
          <w:lang w:val="en-GB"/>
        </w:rPr>
        <w:t xml:space="preserve"> by Peter Pulsifer</w:t>
      </w:r>
      <w:r w:rsidR="00D3094B">
        <w:rPr>
          <w:lang w:val="en-GB"/>
        </w:rPr>
        <w:t xml:space="preserve"> (ADC Chair)</w:t>
      </w:r>
    </w:p>
    <w:p w:rsidR="000025CB" w:rsidRPr="0080519E" w:rsidRDefault="006C2671" w:rsidP="006C2671">
      <w:pPr>
        <w:pStyle w:val="ListParagraph"/>
        <w:numPr>
          <w:ilvl w:val="0"/>
          <w:numId w:val="28"/>
        </w:numPr>
        <w:spacing w:line="276" w:lineRule="auto"/>
        <w:rPr>
          <w:lang w:val="en-GB"/>
        </w:rPr>
      </w:pPr>
      <w:r w:rsidRPr="006C2671">
        <w:rPr>
          <w:lang w:val="en-GB"/>
        </w:rPr>
        <w:t>Atmospheric Observation in the Arctic</w:t>
      </w:r>
      <w:r w:rsidR="00573E16">
        <w:rPr>
          <w:lang w:val="en-GB"/>
        </w:rPr>
        <w:t xml:space="preserve"> by Vito Vitale</w:t>
      </w:r>
      <w:r w:rsidR="00A20DA1">
        <w:rPr>
          <w:lang w:val="en-GB"/>
        </w:rPr>
        <w:t xml:space="preserve"> (Italy)</w:t>
      </w:r>
    </w:p>
    <w:p w:rsidR="006C2671" w:rsidRPr="006C2671" w:rsidRDefault="006C2671" w:rsidP="006C2671">
      <w:pPr>
        <w:pStyle w:val="ListParagraph"/>
        <w:numPr>
          <w:ilvl w:val="0"/>
          <w:numId w:val="28"/>
        </w:numPr>
        <w:spacing w:line="276" w:lineRule="auto"/>
        <w:rPr>
          <w:lang w:val="en-GB"/>
        </w:rPr>
      </w:pPr>
      <w:r w:rsidRPr="006C2671">
        <w:rPr>
          <w:lang w:val="en-GB"/>
        </w:rPr>
        <w:t>Joint Program of Scientific Research and Monitoring Central Arctic Ocean and Adjacent Seas JPSRM</w:t>
      </w:r>
      <w:r>
        <w:rPr>
          <w:lang w:val="en-GB"/>
        </w:rPr>
        <w:t xml:space="preserve"> by </w:t>
      </w:r>
      <w:r w:rsidRPr="006C2671">
        <w:rPr>
          <w:lang w:val="en-GB"/>
        </w:rPr>
        <w:t>Phillip R. Mundy</w:t>
      </w:r>
      <w:r w:rsidR="00A20DA1">
        <w:rPr>
          <w:lang w:val="en-GB"/>
        </w:rPr>
        <w:t xml:space="preserve"> (USA)</w:t>
      </w:r>
    </w:p>
    <w:p w:rsidR="00A20DA1" w:rsidRPr="00A20DA1" w:rsidRDefault="00FC5BF7" w:rsidP="00A20DA1">
      <w:pPr>
        <w:pStyle w:val="ListParagraph"/>
        <w:numPr>
          <w:ilvl w:val="0"/>
          <w:numId w:val="28"/>
        </w:numPr>
        <w:shd w:val="clear" w:color="auto" w:fill="FFFFFF"/>
        <w:spacing w:after="150" w:line="276" w:lineRule="auto"/>
        <w:rPr>
          <w:rFonts w:asciiTheme="minorHAnsi" w:hAnsiTheme="minorHAnsi"/>
          <w:color w:val="333333"/>
          <w:lang w:val="en-GB"/>
        </w:rPr>
      </w:pPr>
      <w:r w:rsidRPr="00A20DA1">
        <w:rPr>
          <w:lang w:val="en-GB"/>
        </w:rPr>
        <w:t xml:space="preserve">Advances and Challenges in Development of a Permafrost Observing System by Vladimir </w:t>
      </w:r>
      <w:r w:rsidR="00A20DA1" w:rsidRPr="00A20DA1">
        <w:rPr>
          <w:lang w:val="en-GB"/>
        </w:rPr>
        <w:t>Romanovsky</w:t>
      </w:r>
      <w:r w:rsidR="00A20DA1">
        <w:rPr>
          <w:lang w:val="en-GB"/>
        </w:rPr>
        <w:t xml:space="preserve"> (USA)</w:t>
      </w:r>
    </w:p>
    <w:p w:rsidR="00BE0129" w:rsidRPr="00A20DA1" w:rsidRDefault="00BE0129" w:rsidP="00A20DA1">
      <w:pPr>
        <w:shd w:val="clear" w:color="auto" w:fill="FFFFFF"/>
        <w:spacing w:after="150" w:line="276" w:lineRule="auto"/>
        <w:rPr>
          <w:rFonts w:asciiTheme="minorHAnsi" w:hAnsiTheme="minorHAnsi"/>
          <w:color w:val="333333"/>
          <w:lang w:val="en-GB"/>
        </w:rPr>
      </w:pPr>
      <w:r w:rsidRPr="00A20DA1">
        <w:rPr>
          <w:rFonts w:asciiTheme="minorHAnsi" w:hAnsiTheme="minorHAnsi"/>
          <w:color w:val="333333"/>
          <w:lang w:val="en-GB"/>
        </w:rPr>
        <w:t xml:space="preserve">The documents </w:t>
      </w:r>
      <w:r w:rsidR="000025CB" w:rsidRPr="00A20DA1">
        <w:rPr>
          <w:rFonts w:asciiTheme="minorHAnsi" w:hAnsiTheme="minorHAnsi"/>
          <w:color w:val="333333"/>
          <w:lang w:val="en-GB"/>
        </w:rPr>
        <w:t xml:space="preserve">and presentations </w:t>
      </w:r>
      <w:r w:rsidRPr="00A20DA1">
        <w:rPr>
          <w:rFonts w:asciiTheme="minorHAnsi" w:hAnsiTheme="minorHAnsi"/>
          <w:color w:val="333333"/>
          <w:lang w:val="en-GB"/>
        </w:rPr>
        <w:t>can be found at</w:t>
      </w:r>
      <w:r w:rsidR="00EB0967" w:rsidRPr="00A20DA1">
        <w:rPr>
          <w:rFonts w:asciiTheme="minorHAnsi" w:hAnsiTheme="minorHAnsi"/>
          <w:color w:val="333333"/>
          <w:lang w:val="en-GB"/>
        </w:rPr>
        <w:t xml:space="preserve"> </w:t>
      </w:r>
      <w:r w:rsidR="00BE4B8F" w:rsidRPr="00A20DA1">
        <w:rPr>
          <w:rFonts w:asciiTheme="minorHAnsi" w:hAnsiTheme="minorHAnsi"/>
          <w:color w:val="333333"/>
          <w:lang w:val="en-GB"/>
        </w:rPr>
        <w:t>http://www.arcticobserving.org/committees/con</w:t>
      </w:r>
    </w:p>
    <w:p w:rsidR="00002509" w:rsidRDefault="00002509">
      <w:pPr>
        <w:spacing w:after="200" w:line="276" w:lineRule="auto"/>
        <w:rPr>
          <w:lang w:val="en-GB"/>
        </w:rPr>
      </w:pPr>
      <w:r>
        <w:rPr>
          <w:lang w:val="en-GB"/>
        </w:rPr>
        <w:br w:type="page"/>
      </w:r>
    </w:p>
    <w:p w:rsidR="00160E99" w:rsidRDefault="00160E99" w:rsidP="00160E99">
      <w:pPr>
        <w:pStyle w:val="Heading2"/>
        <w:rPr>
          <w:lang w:val="en-GB"/>
        </w:rPr>
      </w:pPr>
      <w:r>
        <w:rPr>
          <w:lang w:val="en-GB"/>
        </w:rPr>
        <w:lastRenderedPageBreak/>
        <w:t>Appendix 4</w:t>
      </w:r>
      <w:r w:rsidRPr="00E53FCA">
        <w:rPr>
          <w:lang w:val="en-GB"/>
        </w:rPr>
        <w:t>:</w:t>
      </w:r>
      <w:r>
        <w:rPr>
          <w:lang w:val="en-GB"/>
        </w:rPr>
        <w:t xml:space="preserve"> Actions</w:t>
      </w:r>
    </w:p>
    <w:p w:rsidR="00160E99" w:rsidRDefault="00160E99" w:rsidP="00160E99">
      <w:pPr>
        <w:rPr>
          <w:lang w:val="en-GB"/>
        </w:rPr>
      </w:pPr>
    </w:p>
    <w:tbl>
      <w:tblPr>
        <w:tblStyle w:val="TableGrid"/>
        <w:tblW w:w="0" w:type="auto"/>
        <w:tblLook w:val="04A0" w:firstRow="1" w:lastRow="0" w:firstColumn="1" w:lastColumn="0" w:noHBand="0" w:noVBand="1"/>
      </w:tblPr>
      <w:tblGrid>
        <w:gridCol w:w="934"/>
        <w:gridCol w:w="6181"/>
        <w:gridCol w:w="1932"/>
        <w:gridCol w:w="807"/>
      </w:tblGrid>
      <w:tr w:rsidR="00E77D4F" w:rsidTr="002169B4">
        <w:tc>
          <w:tcPr>
            <w:tcW w:w="0" w:type="auto"/>
          </w:tcPr>
          <w:p w:rsidR="000351FA" w:rsidRDefault="000351FA" w:rsidP="00160E99">
            <w:pPr>
              <w:rPr>
                <w:lang w:val="en-GB"/>
              </w:rPr>
            </w:pPr>
            <w:r>
              <w:rPr>
                <w:lang w:val="en-GB"/>
              </w:rPr>
              <w:t>Action No</w:t>
            </w:r>
          </w:p>
        </w:tc>
        <w:tc>
          <w:tcPr>
            <w:tcW w:w="0" w:type="auto"/>
          </w:tcPr>
          <w:p w:rsidR="000351FA" w:rsidRDefault="000351FA" w:rsidP="00160E99">
            <w:pPr>
              <w:rPr>
                <w:lang w:val="en-US"/>
              </w:rPr>
            </w:pPr>
            <w:r>
              <w:rPr>
                <w:lang w:val="en-US"/>
              </w:rPr>
              <w:t>Action</w:t>
            </w:r>
          </w:p>
        </w:tc>
        <w:tc>
          <w:tcPr>
            <w:tcW w:w="0" w:type="auto"/>
          </w:tcPr>
          <w:p w:rsidR="000351FA" w:rsidRDefault="000351FA" w:rsidP="00160E99">
            <w:pPr>
              <w:rPr>
                <w:lang w:val="en-GB"/>
              </w:rPr>
            </w:pPr>
            <w:r>
              <w:rPr>
                <w:lang w:val="en-GB"/>
              </w:rPr>
              <w:t>Who</w:t>
            </w:r>
          </w:p>
        </w:tc>
        <w:tc>
          <w:tcPr>
            <w:tcW w:w="0" w:type="auto"/>
          </w:tcPr>
          <w:p w:rsidR="000351FA" w:rsidRDefault="000351FA" w:rsidP="00160E99">
            <w:pPr>
              <w:rPr>
                <w:lang w:val="en-GB"/>
              </w:rPr>
            </w:pPr>
            <w:r>
              <w:rPr>
                <w:lang w:val="en-GB"/>
              </w:rPr>
              <w:t>When</w:t>
            </w:r>
          </w:p>
        </w:tc>
      </w:tr>
      <w:tr w:rsidR="00E77D4F" w:rsidRPr="00C44209" w:rsidTr="002169B4">
        <w:tc>
          <w:tcPr>
            <w:tcW w:w="0" w:type="auto"/>
          </w:tcPr>
          <w:p w:rsidR="000351FA" w:rsidRDefault="005609F7" w:rsidP="00160E99">
            <w:pPr>
              <w:rPr>
                <w:lang w:val="en-GB"/>
              </w:rPr>
            </w:pPr>
            <w:r>
              <w:rPr>
                <w:lang w:val="en-GB"/>
              </w:rPr>
              <w:t>1</w:t>
            </w:r>
          </w:p>
        </w:tc>
        <w:tc>
          <w:tcPr>
            <w:tcW w:w="0" w:type="auto"/>
          </w:tcPr>
          <w:p w:rsidR="000351FA" w:rsidRDefault="005609F7" w:rsidP="00E77D4F">
            <w:pPr>
              <w:rPr>
                <w:lang w:val="en-GB"/>
              </w:rPr>
            </w:pPr>
            <w:r>
              <w:rPr>
                <w:lang w:val="en-GB"/>
              </w:rPr>
              <w:t xml:space="preserve">Provide </w:t>
            </w:r>
            <w:r w:rsidR="00E77D4F">
              <w:rPr>
                <w:lang w:val="en-GB"/>
              </w:rPr>
              <w:t>information on Arctic observational assets (networks, platforms, programs, projects) according to the CON inventory plan</w:t>
            </w:r>
          </w:p>
        </w:tc>
        <w:tc>
          <w:tcPr>
            <w:tcW w:w="0" w:type="auto"/>
          </w:tcPr>
          <w:p w:rsidR="000351FA" w:rsidRDefault="00E77D4F" w:rsidP="00160E99">
            <w:pPr>
              <w:rPr>
                <w:lang w:val="en-GB"/>
              </w:rPr>
            </w:pPr>
            <w:r>
              <w:rPr>
                <w:lang w:val="en-GB"/>
              </w:rPr>
              <w:t>Nations and organisations</w:t>
            </w:r>
          </w:p>
        </w:tc>
        <w:tc>
          <w:tcPr>
            <w:tcW w:w="0" w:type="auto"/>
          </w:tcPr>
          <w:p w:rsidR="000351FA" w:rsidRDefault="00E77D4F" w:rsidP="00014F57">
            <w:pPr>
              <w:rPr>
                <w:lang w:val="en-GB"/>
              </w:rPr>
            </w:pPr>
            <w:r>
              <w:rPr>
                <w:lang w:val="en-GB"/>
              </w:rPr>
              <w:t>1</w:t>
            </w:r>
            <w:r w:rsidRPr="00E77D4F">
              <w:rPr>
                <w:vertAlign w:val="superscript"/>
                <w:lang w:val="en-GB"/>
              </w:rPr>
              <w:t>st</w:t>
            </w:r>
            <w:r>
              <w:rPr>
                <w:lang w:val="en-GB"/>
              </w:rPr>
              <w:t xml:space="preserve"> May</w:t>
            </w:r>
          </w:p>
        </w:tc>
      </w:tr>
    </w:tbl>
    <w:p w:rsidR="00160E99" w:rsidRDefault="00160E99" w:rsidP="00160E99">
      <w:pPr>
        <w:rPr>
          <w:lang w:val="en-GB"/>
        </w:rPr>
      </w:pPr>
    </w:p>
    <w:sectPr w:rsidR="00160E99" w:rsidSect="0000250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07" w:rsidRDefault="00304607" w:rsidP="00211B16">
      <w:r>
        <w:separator/>
      </w:r>
    </w:p>
  </w:endnote>
  <w:endnote w:type="continuationSeparator" w:id="0">
    <w:p w:rsidR="00304607" w:rsidRDefault="00304607"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07" w:rsidRDefault="00304607" w:rsidP="00211B16">
      <w:r>
        <w:separator/>
      </w:r>
    </w:p>
  </w:footnote>
  <w:footnote w:type="continuationSeparator" w:id="0">
    <w:p w:rsidR="00304607" w:rsidRDefault="00304607" w:rsidP="00211B16">
      <w:r>
        <w:continuationSeparator/>
      </w:r>
    </w:p>
  </w:footnote>
  <w:footnote w:id="1">
    <w:p w:rsidR="00E77D4F" w:rsidRPr="00DF5009" w:rsidRDefault="00E77D4F" w:rsidP="00DF5009">
      <w:pPr>
        <w:rPr>
          <w:lang w:val="en-GB"/>
        </w:rPr>
      </w:pPr>
      <w:r>
        <w:rPr>
          <w:rStyle w:val="FootnoteReference"/>
        </w:rPr>
        <w:footnoteRef/>
      </w:r>
      <w:r>
        <w:t xml:space="preserve"> </w:t>
      </w:r>
      <w:hyperlink r:id="rId1" w:history="1">
        <w:r w:rsidRPr="00DF5009">
          <w:rPr>
            <w:rStyle w:val="Hyperlink"/>
            <w:lang w:val="en-GB"/>
          </w:rPr>
          <w:t>http://arcticobservingcanada.ca/state-of-monitoring.html</w:t>
        </w:r>
      </w:hyperlink>
      <w:r w:rsidRPr="00DF5009">
        <w:rPr>
          <w:lang w:val="en-GB"/>
        </w:rPr>
        <w:t xml:space="preserve"> </w:t>
      </w:r>
    </w:p>
    <w:p w:rsidR="00E77D4F" w:rsidRPr="00DF5009" w:rsidRDefault="00E77D4F">
      <w:pPr>
        <w:pStyle w:val="FootnoteText"/>
        <w:rPr>
          <w:lang w:val="da-DK"/>
        </w:rPr>
      </w:pPr>
    </w:p>
  </w:footnote>
  <w:footnote w:id="2">
    <w:p w:rsidR="00E77D4F" w:rsidRPr="00C71136" w:rsidRDefault="00E77D4F">
      <w:pPr>
        <w:pStyle w:val="FootnoteText"/>
        <w:rPr>
          <w:lang w:val="da-DK"/>
        </w:rPr>
      </w:pPr>
      <w:r>
        <w:rPr>
          <w:rStyle w:val="FootnoteReference"/>
        </w:rPr>
        <w:footnoteRef/>
      </w:r>
      <w:r w:rsidRPr="00C71136">
        <w:rPr>
          <w:lang w:val="da-DK"/>
        </w:rPr>
        <w:t xml:space="preserve"> </w:t>
      </w:r>
      <w:hyperlink r:id="rId2" w:history="1">
        <w:r w:rsidRPr="00C71136">
          <w:rPr>
            <w:rStyle w:val="Hyperlink"/>
            <w:sz w:val="22"/>
            <w:szCs w:val="22"/>
            <w:lang w:val="da-DK"/>
          </w:rPr>
          <w:t>http://cnnro.ca/our-facilities/</w:t>
        </w:r>
      </w:hyperlink>
    </w:p>
  </w:footnote>
  <w:footnote w:id="3">
    <w:p w:rsidR="00E77D4F" w:rsidRPr="00E77D4F" w:rsidRDefault="00E77D4F">
      <w:pPr>
        <w:pStyle w:val="FootnoteText"/>
        <w:rPr>
          <w:lang w:val="da-DK"/>
        </w:rPr>
      </w:pPr>
      <w:r>
        <w:rPr>
          <w:rStyle w:val="FootnoteReference"/>
        </w:rPr>
        <w:footnoteRef/>
      </w:r>
      <w:r>
        <w:t xml:space="preserve">  www.</w:t>
      </w:r>
      <w:r>
        <w:rPr>
          <w:lang w:val="da-DK"/>
        </w:rPr>
        <w:t>gtnp.org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4F" w:rsidRDefault="00E77D4F" w:rsidP="00E25198">
    <w:pPr>
      <w:pStyle w:val="Header"/>
      <w:jc w:val="right"/>
    </w:pPr>
    <w:r>
      <w:t>Draft 7th June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A49"/>
    <w:multiLevelType w:val="multilevel"/>
    <w:tmpl w:val="EFF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E6D4F"/>
    <w:multiLevelType w:val="multilevel"/>
    <w:tmpl w:val="9E0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240D8"/>
    <w:multiLevelType w:val="hybridMultilevel"/>
    <w:tmpl w:val="BFCEEA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926ED2"/>
    <w:multiLevelType w:val="hybridMultilevel"/>
    <w:tmpl w:val="9C1C745C"/>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276C0C6A"/>
    <w:multiLevelType w:val="hybridMultilevel"/>
    <w:tmpl w:val="2EE20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311D6B"/>
    <w:multiLevelType w:val="hybridMultilevel"/>
    <w:tmpl w:val="B4304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5096043"/>
    <w:multiLevelType w:val="hybridMultilevel"/>
    <w:tmpl w:val="4ACE0E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78E76CE"/>
    <w:multiLevelType w:val="hybridMultilevel"/>
    <w:tmpl w:val="0D6EB188"/>
    <w:lvl w:ilvl="0" w:tplc="977CDA22">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8">
    <w:nsid w:val="3B95021C"/>
    <w:multiLevelType w:val="multilevel"/>
    <w:tmpl w:val="2B78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413EE"/>
    <w:multiLevelType w:val="hybridMultilevel"/>
    <w:tmpl w:val="904A0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1384EE4"/>
    <w:multiLevelType w:val="hybridMultilevel"/>
    <w:tmpl w:val="401017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2C673A0"/>
    <w:multiLevelType w:val="hybridMultilevel"/>
    <w:tmpl w:val="0B2CFA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7C92A54"/>
    <w:multiLevelType w:val="hybridMultilevel"/>
    <w:tmpl w:val="42B8FD2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48BD414A"/>
    <w:multiLevelType w:val="hybridMultilevel"/>
    <w:tmpl w:val="C58620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C144D8B"/>
    <w:multiLevelType w:val="hybridMultilevel"/>
    <w:tmpl w:val="11AC7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C343942"/>
    <w:multiLevelType w:val="hybridMultilevel"/>
    <w:tmpl w:val="6A023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CF51BA7"/>
    <w:multiLevelType w:val="hybridMultilevel"/>
    <w:tmpl w:val="37FAE1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4E0A1595"/>
    <w:multiLevelType w:val="hybridMultilevel"/>
    <w:tmpl w:val="6ED8D7BA"/>
    <w:lvl w:ilvl="0" w:tplc="10090011">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18">
    <w:nsid w:val="4EFD0346"/>
    <w:multiLevelType w:val="hybridMultilevel"/>
    <w:tmpl w:val="885813E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9">
    <w:nsid w:val="518C34EB"/>
    <w:multiLevelType w:val="multilevel"/>
    <w:tmpl w:val="D0A2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04FB2"/>
    <w:multiLevelType w:val="hybridMultilevel"/>
    <w:tmpl w:val="69F678F4"/>
    <w:lvl w:ilvl="0" w:tplc="10090001">
      <w:start w:val="1"/>
      <w:numFmt w:val="bullet"/>
      <w:lvlText w:val=""/>
      <w:lvlJc w:val="left"/>
      <w:pPr>
        <w:ind w:left="3328" w:hanging="360"/>
      </w:pPr>
      <w:rPr>
        <w:rFonts w:ascii="Symbol" w:hAnsi="Symbol" w:hint="default"/>
      </w:rPr>
    </w:lvl>
    <w:lvl w:ilvl="1" w:tplc="10090003">
      <w:start w:val="1"/>
      <w:numFmt w:val="bullet"/>
      <w:lvlText w:val="o"/>
      <w:lvlJc w:val="left"/>
      <w:pPr>
        <w:ind w:left="4048" w:hanging="360"/>
      </w:pPr>
      <w:rPr>
        <w:rFonts w:ascii="Courier New" w:hAnsi="Courier New" w:cs="Courier New" w:hint="default"/>
      </w:rPr>
    </w:lvl>
    <w:lvl w:ilvl="2" w:tplc="10090005">
      <w:start w:val="1"/>
      <w:numFmt w:val="bullet"/>
      <w:lvlText w:val=""/>
      <w:lvlJc w:val="left"/>
      <w:pPr>
        <w:ind w:left="4768" w:hanging="360"/>
      </w:pPr>
      <w:rPr>
        <w:rFonts w:ascii="Wingdings" w:hAnsi="Wingdings" w:hint="default"/>
      </w:rPr>
    </w:lvl>
    <w:lvl w:ilvl="3" w:tplc="10090001">
      <w:start w:val="1"/>
      <w:numFmt w:val="bullet"/>
      <w:lvlText w:val=""/>
      <w:lvlJc w:val="left"/>
      <w:pPr>
        <w:ind w:left="5488" w:hanging="360"/>
      </w:pPr>
      <w:rPr>
        <w:rFonts w:ascii="Symbol" w:hAnsi="Symbol" w:hint="default"/>
      </w:rPr>
    </w:lvl>
    <w:lvl w:ilvl="4" w:tplc="10090003">
      <w:start w:val="1"/>
      <w:numFmt w:val="bullet"/>
      <w:lvlText w:val="o"/>
      <w:lvlJc w:val="left"/>
      <w:pPr>
        <w:ind w:left="6208" w:hanging="360"/>
      </w:pPr>
      <w:rPr>
        <w:rFonts w:ascii="Courier New" w:hAnsi="Courier New" w:cs="Courier New" w:hint="default"/>
      </w:rPr>
    </w:lvl>
    <w:lvl w:ilvl="5" w:tplc="10090005">
      <w:start w:val="1"/>
      <w:numFmt w:val="bullet"/>
      <w:lvlText w:val=""/>
      <w:lvlJc w:val="left"/>
      <w:pPr>
        <w:ind w:left="6928" w:hanging="360"/>
      </w:pPr>
      <w:rPr>
        <w:rFonts w:ascii="Wingdings" w:hAnsi="Wingdings" w:hint="default"/>
      </w:rPr>
    </w:lvl>
    <w:lvl w:ilvl="6" w:tplc="10090001">
      <w:start w:val="1"/>
      <w:numFmt w:val="bullet"/>
      <w:lvlText w:val=""/>
      <w:lvlJc w:val="left"/>
      <w:pPr>
        <w:ind w:left="7648" w:hanging="360"/>
      </w:pPr>
      <w:rPr>
        <w:rFonts w:ascii="Symbol" w:hAnsi="Symbol" w:hint="default"/>
      </w:rPr>
    </w:lvl>
    <w:lvl w:ilvl="7" w:tplc="10090003">
      <w:start w:val="1"/>
      <w:numFmt w:val="bullet"/>
      <w:lvlText w:val="o"/>
      <w:lvlJc w:val="left"/>
      <w:pPr>
        <w:ind w:left="8368" w:hanging="360"/>
      </w:pPr>
      <w:rPr>
        <w:rFonts w:ascii="Courier New" w:hAnsi="Courier New" w:cs="Courier New" w:hint="default"/>
      </w:rPr>
    </w:lvl>
    <w:lvl w:ilvl="8" w:tplc="10090005">
      <w:start w:val="1"/>
      <w:numFmt w:val="bullet"/>
      <w:lvlText w:val=""/>
      <w:lvlJc w:val="left"/>
      <w:pPr>
        <w:ind w:left="9088" w:hanging="360"/>
      </w:pPr>
      <w:rPr>
        <w:rFonts w:ascii="Wingdings" w:hAnsi="Wingdings" w:hint="default"/>
      </w:rPr>
    </w:lvl>
  </w:abstractNum>
  <w:abstractNum w:abstractNumId="21">
    <w:nsid w:val="55EE5761"/>
    <w:multiLevelType w:val="multilevel"/>
    <w:tmpl w:val="DE60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3C6540"/>
    <w:multiLevelType w:val="multilevel"/>
    <w:tmpl w:val="4110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842381"/>
    <w:multiLevelType w:val="hybridMultilevel"/>
    <w:tmpl w:val="A11893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AE47370"/>
    <w:multiLevelType w:val="hybridMultilevel"/>
    <w:tmpl w:val="D1D6A7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598227D"/>
    <w:multiLevelType w:val="hybridMultilevel"/>
    <w:tmpl w:val="A54A7CA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7B506E19"/>
    <w:multiLevelType w:val="hybridMultilevel"/>
    <w:tmpl w:val="072A31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7E280AC3"/>
    <w:multiLevelType w:val="hybridMultilevel"/>
    <w:tmpl w:val="F0D00BA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F7A48AB"/>
    <w:multiLevelType w:val="hybridMultilevel"/>
    <w:tmpl w:val="58C27970"/>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15"/>
  </w:num>
  <w:num w:numId="5">
    <w:abstractNumId w:val="14"/>
  </w:num>
  <w:num w:numId="6">
    <w:abstractNumId w:val="0"/>
  </w:num>
  <w:num w:numId="7">
    <w:abstractNumId w:val="5"/>
  </w:num>
  <w:num w:numId="8">
    <w:abstractNumId w:val="12"/>
  </w:num>
  <w:num w:numId="9">
    <w:abstractNumId w:val="23"/>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4"/>
  </w:num>
  <w:num w:numId="16">
    <w:abstractNumId w:val="25"/>
  </w:num>
  <w:num w:numId="17">
    <w:abstractNumId w:val="27"/>
  </w:num>
  <w:num w:numId="18">
    <w:abstractNumId w:val="21"/>
  </w:num>
  <w:num w:numId="19">
    <w:abstractNumId w:val="26"/>
  </w:num>
  <w:num w:numId="20">
    <w:abstractNumId w:val="22"/>
  </w:num>
  <w:num w:numId="21">
    <w:abstractNumId w:val="9"/>
  </w:num>
  <w:num w:numId="22">
    <w:abstractNumId w:val="2"/>
  </w:num>
  <w:num w:numId="23">
    <w:abstractNumId w:val="8"/>
  </w:num>
  <w:num w:numId="24">
    <w:abstractNumId w:val="13"/>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085E"/>
    <w:rsid w:val="00002509"/>
    <w:rsid w:val="000025CB"/>
    <w:rsid w:val="0000602F"/>
    <w:rsid w:val="00014F57"/>
    <w:rsid w:val="00024F96"/>
    <w:rsid w:val="000351FA"/>
    <w:rsid w:val="0004229A"/>
    <w:rsid w:val="00076E65"/>
    <w:rsid w:val="0009629D"/>
    <w:rsid w:val="000A1664"/>
    <w:rsid w:val="000C2EEC"/>
    <w:rsid w:val="000E5678"/>
    <w:rsid w:val="000F02C7"/>
    <w:rsid w:val="000F2F30"/>
    <w:rsid w:val="00111F9E"/>
    <w:rsid w:val="001218AE"/>
    <w:rsid w:val="00123D54"/>
    <w:rsid w:val="00134454"/>
    <w:rsid w:val="0015358F"/>
    <w:rsid w:val="00160E99"/>
    <w:rsid w:val="00163781"/>
    <w:rsid w:val="00176DDE"/>
    <w:rsid w:val="00181CAA"/>
    <w:rsid w:val="0018550C"/>
    <w:rsid w:val="001862D5"/>
    <w:rsid w:val="001D3496"/>
    <w:rsid w:val="001E3D9E"/>
    <w:rsid w:val="001F4692"/>
    <w:rsid w:val="001F6589"/>
    <w:rsid w:val="002012E1"/>
    <w:rsid w:val="002016B5"/>
    <w:rsid w:val="00211B16"/>
    <w:rsid w:val="002169B4"/>
    <w:rsid w:val="00276300"/>
    <w:rsid w:val="00292F40"/>
    <w:rsid w:val="002B6190"/>
    <w:rsid w:val="002C43F5"/>
    <w:rsid w:val="002C7951"/>
    <w:rsid w:val="002D06F1"/>
    <w:rsid w:val="003026AE"/>
    <w:rsid w:val="00304607"/>
    <w:rsid w:val="00320CC0"/>
    <w:rsid w:val="00326CEC"/>
    <w:rsid w:val="003312F5"/>
    <w:rsid w:val="0033733D"/>
    <w:rsid w:val="00360D56"/>
    <w:rsid w:val="003B11E6"/>
    <w:rsid w:val="003D2989"/>
    <w:rsid w:val="00417B57"/>
    <w:rsid w:val="00436422"/>
    <w:rsid w:val="00474102"/>
    <w:rsid w:val="00477B04"/>
    <w:rsid w:val="00484684"/>
    <w:rsid w:val="004A3C4A"/>
    <w:rsid w:val="004E58F9"/>
    <w:rsid w:val="004F54D4"/>
    <w:rsid w:val="00511F7E"/>
    <w:rsid w:val="00526709"/>
    <w:rsid w:val="005440F2"/>
    <w:rsid w:val="00560886"/>
    <w:rsid w:val="005609F7"/>
    <w:rsid w:val="00573E16"/>
    <w:rsid w:val="005867E9"/>
    <w:rsid w:val="005A55D9"/>
    <w:rsid w:val="005A644E"/>
    <w:rsid w:val="005C2EC7"/>
    <w:rsid w:val="005D30BC"/>
    <w:rsid w:val="00602191"/>
    <w:rsid w:val="0061672C"/>
    <w:rsid w:val="006305DF"/>
    <w:rsid w:val="00681154"/>
    <w:rsid w:val="006B3BAB"/>
    <w:rsid w:val="006C2671"/>
    <w:rsid w:val="006D159B"/>
    <w:rsid w:val="006E6223"/>
    <w:rsid w:val="006E647E"/>
    <w:rsid w:val="00704374"/>
    <w:rsid w:val="00707A12"/>
    <w:rsid w:val="00724964"/>
    <w:rsid w:val="0074514E"/>
    <w:rsid w:val="007515C9"/>
    <w:rsid w:val="00790F80"/>
    <w:rsid w:val="00792741"/>
    <w:rsid w:val="007D6F22"/>
    <w:rsid w:val="007E1902"/>
    <w:rsid w:val="007F0F97"/>
    <w:rsid w:val="0080519E"/>
    <w:rsid w:val="0081706C"/>
    <w:rsid w:val="00823CBA"/>
    <w:rsid w:val="00837D0B"/>
    <w:rsid w:val="008411EF"/>
    <w:rsid w:val="00843696"/>
    <w:rsid w:val="0088393E"/>
    <w:rsid w:val="008E503E"/>
    <w:rsid w:val="008E747E"/>
    <w:rsid w:val="008F268D"/>
    <w:rsid w:val="008F2A07"/>
    <w:rsid w:val="008F440D"/>
    <w:rsid w:val="008F65D1"/>
    <w:rsid w:val="0091506F"/>
    <w:rsid w:val="00937B7E"/>
    <w:rsid w:val="00945A3E"/>
    <w:rsid w:val="00970A03"/>
    <w:rsid w:val="00995E09"/>
    <w:rsid w:val="009B5D88"/>
    <w:rsid w:val="009C0306"/>
    <w:rsid w:val="009D0F8D"/>
    <w:rsid w:val="009D6F08"/>
    <w:rsid w:val="009E4A66"/>
    <w:rsid w:val="00A20DA1"/>
    <w:rsid w:val="00A21F7C"/>
    <w:rsid w:val="00A46F76"/>
    <w:rsid w:val="00A525D0"/>
    <w:rsid w:val="00A5619E"/>
    <w:rsid w:val="00A81ABC"/>
    <w:rsid w:val="00AA4ABC"/>
    <w:rsid w:val="00AB3C0D"/>
    <w:rsid w:val="00AC299E"/>
    <w:rsid w:val="00AE5A10"/>
    <w:rsid w:val="00AF5F8D"/>
    <w:rsid w:val="00B103FE"/>
    <w:rsid w:val="00B12FB8"/>
    <w:rsid w:val="00B40321"/>
    <w:rsid w:val="00B44455"/>
    <w:rsid w:val="00B51C49"/>
    <w:rsid w:val="00B52DC0"/>
    <w:rsid w:val="00B65524"/>
    <w:rsid w:val="00B85F05"/>
    <w:rsid w:val="00B862E2"/>
    <w:rsid w:val="00BD375C"/>
    <w:rsid w:val="00BE0129"/>
    <w:rsid w:val="00BE3177"/>
    <w:rsid w:val="00BE4B8F"/>
    <w:rsid w:val="00BF7930"/>
    <w:rsid w:val="00C00B17"/>
    <w:rsid w:val="00C155A4"/>
    <w:rsid w:val="00C258D9"/>
    <w:rsid w:val="00C44209"/>
    <w:rsid w:val="00C71136"/>
    <w:rsid w:val="00C87CFE"/>
    <w:rsid w:val="00C926D1"/>
    <w:rsid w:val="00C97D1C"/>
    <w:rsid w:val="00CB437B"/>
    <w:rsid w:val="00CB64A2"/>
    <w:rsid w:val="00CC7179"/>
    <w:rsid w:val="00CE5A52"/>
    <w:rsid w:val="00CE5B44"/>
    <w:rsid w:val="00D1454A"/>
    <w:rsid w:val="00D20105"/>
    <w:rsid w:val="00D21446"/>
    <w:rsid w:val="00D30322"/>
    <w:rsid w:val="00D3094B"/>
    <w:rsid w:val="00D42C92"/>
    <w:rsid w:val="00D74057"/>
    <w:rsid w:val="00D84D9D"/>
    <w:rsid w:val="00DF1782"/>
    <w:rsid w:val="00DF5009"/>
    <w:rsid w:val="00E12D2E"/>
    <w:rsid w:val="00E16B40"/>
    <w:rsid w:val="00E16CDE"/>
    <w:rsid w:val="00E20343"/>
    <w:rsid w:val="00E25198"/>
    <w:rsid w:val="00E46CEC"/>
    <w:rsid w:val="00E53FCA"/>
    <w:rsid w:val="00E77D4F"/>
    <w:rsid w:val="00E86906"/>
    <w:rsid w:val="00E93FF5"/>
    <w:rsid w:val="00EA1DE8"/>
    <w:rsid w:val="00EB0967"/>
    <w:rsid w:val="00EC02D9"/>
    <w:rsid w:val="00EF3B61"/>
    <w:rsid w:val="00F2276D"/>
    <w:rsid w:val="00F27C3D"/>
    <w:rsid w:val="00F475CF"/>
    <w:rsid w:val="00F73050"/>
    <w:rsid w:val="00F7782B"/>
    <w:rsid w:val="00F8489B"/>
    <w:rsid w:val="00FB6C3D"/>
    <w:rsid w:val="00FC5BF7"/>
    <w:rsid w:val="00FD7239"/>
    <w:rsid w:val="00FD7585"/>
    <w:rsid w:val="00FE79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5198"/>
    <w:pPr>
      <w:tabs>
        <w:tab w:val="center" w:pos="4819"/>
        <w:tab w:val="right" w:pos="9638"/>
      </w:tabs>
    </w:pPr>
  </w:style>
  <w:style w:type="character" w:customStyle="1" w:styleId="HeaderChar">
    <w:name w:val="Header Char"/>
    <w:basedOn w:val="DefaultParagraphFont"/>
    <w:link w:val="Header"/>
    <w:uiPriority w:val="99"/>
    <w:rsid w:val="00E25198"/>
    <w:rPr>
      <w:rFonts w:ascii="Calibri" w:eastAsia="Times New Roman" w:hAnsi="Calibri" w:cs="Times New Roman"/>
    </w:rPr>
  </w:style>
  <w:style w:type="paragraph" w:styleId="Footer">
    <w:name w:val="footer"/>
    <w:basedOn w:val="Normal"/>
    <w:link w:val="FooterChar"/>
    <w:uiPriority w:val="99"/>
    <w:unhideWhenUsed/>
    <w:rsid w:val="00E25198"/>
    <w:pPr>
      <w:tabs>
        <w:tab w:val="center" w:pos="4819"/>
        <w:tab w:val="right" w:pos="9638"/>
      </w:tabs>
    </w:pPr>
  </w:style>
  <w:style w:type="character" w:customStyle="1" w:styleId="FooterChar">
    <w:name w:val="Footer Char"/>
    <w:basedOn w:val="DefaultParagraphFont"/>
    <w:link w:val="Footer"/>
    <w:uiPriority w:val="99"/>
    <w:rsid w:val="00E25198"/>
    <w:rPr>
      <w:rFonts w:ascii="Calibri" w:eastAsia="Times New Roman" w:hAnsi="Calibri" w:cs="Times New Roman"/>
    </w:rPr>
  </w:style>
  <w:style w:type="paragraph" w:styleId="PlainText">
    <w:name w:val="Plain Text"/>
    <w:basedOn w:val="Normal"/>
    <w:link w:val="PlainTextChar"/>
    <w:uiPriority w:val="99"/>
    <w:semiHidden/>
    <w:unhideWhenUsed/>
    <w:rsid w:val="00602191"/>
    <w:rPr>
      <w:rFonts w:eastAsiaTheme="minorHAnsi" w:cs="Consolas"/>
      <w:szCs w:val="21"/>
    </w:rPr>
  </w:style>
  <w:style w:type="character" w:customStyle="1" w:styleId="PlainTextChar">
    <w:name w:val="Plain Text Char"/>
    <w:basedOn w:val="DefaultParagraphFont"/>
    <w:link w:val="PlainText"/>
    <w:uiPriority w:val="99"/>
    <w:semiHidden/>
    <w:rsid w:val="00602191"/>
    <w:rPr>
      <w:rFonts w:ascii="Calibri" w:hAnsi="Calibri" w:cs="Consolas"/>
      <w:szCs w:val="21"/>
    </w:rPr>
  </w:style>
  <w:style w:type="character" w:customStyle="1" w:styleId="cloakedemail">
    <w:name w:val="cloaked_email"/>
    <w:basedOn w:val="DefaultParagraphFont"/>
    <w:rsid w:val="00C71136"/>
  </w:style>
  <w:style w:type="character" w:customStyle="1" w:styleId="ListParagraphChar">
    <w:name w:val="List Paragraph Char"/>
    <w:basedOn w:val="DefaultParagraphFont"/>
    <w:link w:val="ListParagraph"/>
    <w:uiPriority w:val="34"/>
    <w:locked/>
    <w:rsid w:val="0015358F"/>
    <w:rPr>
      <w:rFonts w:ascii="Calibri" w:eastAsia="Times New Roman" w:hAnsi="Calibri" w:cs="Times New Roman"/>
    </w:rPr>
  </w:style>
  <w:style w:type="paragraph" w:styleId="CommentText">
    <w:name w:val="annotation text"/>
    <w:basedOn w:val="Normal"/>
    <w:link w:val="CommentTextChar"/>
    <w:uiPriority w:val="99"/>
    <w:semiHidden/>
    <w:unhideWhenUsed/>
    <w:rsid w:val="0015358F"/>
    <w:rPr>
      <w:rFonts w:ascii="Times New Roman" w:eastAsiaTheme="minorEastAsia" w:hAnsi="Times New Roman"/>
      <w:sz w:val="24"/>
      <w:szCs w:val="24"/>
      <w:lang w:val="en-US"/>
    </w:rPr>
  </w:style>
  <w:style w:type="character" w:customStyle="1" w:styleId="CommentTextChar">
    <w:name w:val="Comment Text Char"/>
    <w:basedOn w:val="DefaultParagraphFont"/>
    <w:link w:val="CommentText"/>
    <w:uiPriority w:val="99"/>
    <w:semiHidden/>
    <w:rsid w:val="0015358F"/>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5198"/>
    <w:pPr>
      <w:tabs>
        <w:tab w:val="center" w:pos="4819"/>
        <w:tab w:val="right" w:pos="9638"/>
      </w:tabs>
    </w:pPr>
  </w:style>
  <w:style w:type="character" w:customStyle="1" w:styleId="HeaderChar">
    <w:name w:val="Header Char"/>
    <w:basedOn w:val="DefaultParagraphFont"/>
    <w:link w:val="Header"/>
    <w:uiPriority w:val="99"/>
    <w:rsid w:val="00E25198"/>
    <w:rPr>
      <w:rFonts w:ascii="Calibri" w:eastAsia="Times New Roman" w:hAnsi="Calibri" w:cs="Times New Roman"/>
    </w:rPr>
  </w:style>
  <w:style w:type="paragraph" w:styleId="Footer">
    <w:name w:val="footer"/>
    <w:basedOn w:val="Normal"/>
    <w:link w:val="FooterChar"/>
    <w:uiPriority w:val="99"/>
    <w:unhideWhenUsed/>
    <w:rsid w:val="00E25198"/>
    <w:pPr>
      <w:tabs>
        <w:tab w:val="center" w:pos="4819"/>
        <w:tab w:val="right" w:pos="9638"/>
      </w:tabs>
    </w:pPr>
  </w:style>
  <w:style w:type="character" w:customStyle="1" w:styleId="FooterChar">
    <w:name w:val="Footer Char"/>
    <w:basedOn w:val="DefaultParagraphFont"/>
    <w:link w:val="Footer"/>
    <w:uiPriority w:val="99"/>
    <w:rsid w:val="00E25198"/>
    <w:rPr>
      <w:rFonts w:ascii="Calibri" w:eastAsia="Times New Roman" w:hAnsi="Calibri" w:cs="Times New Roman"/>
    </w:rPr>
  </w:style>
  <w:style w:type="paragraph" w:styleId="PlainText">
    <w:name w:val="Plain Text"/>
    <w:basedOn w:val="Normal"/>
    <w:link w:val="PlainTextChar"/>
    <w:uiPriority w:val="99"/>
    <w:semiHidden/>
    <w:unhideWhenUsed/>
    <w:rsid w:val="00602191"/>
    <w:rPr>
      <w:rFonts w:eastAsiaTheme="minorHAnsi" w:cs="Consolas"/>
      <w:szCs w:val="21"/>
    </w:rPr>
  </w:style>
  <w:style w:type="character" w:customStyle="1" w:styleId="PlainTextChar">
    <w:name w:val="Plain Text Char"/>
    <w:basedOn w:val="DefaultParagraphFont"/>
    <w:link w:val="PlainText"/>
    <w:uiPriority w:val="99"/>
    <w:semiHidden/>
    <w:rsid w:val="00602191"/>
    <w:rPr>
      <w:rFonts w:ascii="Calibri" w:hAnsi="Calibri" w:cs="Consolas"/>
      <w:szCs w:val="21"/>
    </w:rPr>
  </w:style>
  <w:style w:type="character" w:customStyle="1" w:styleId="cloakedemail">
    <w:name w:val="cloaked_email"/>
    <w:basedOn w:val="DefaultParagraphFont"/>
    <w:rsid w:val="00C71136"/>
  </w:style>
  <w:style w:type="character" w:customStyle="1" w:styleId="ListParagraphChar">
    <w:name w:val="List Paragraph Char"/>
    <w:basedOn w:val="DefaultParagraphFont"/>
    <w:link w:val="ListParagraph"/>
    <w:uiPriority w:val="34"/>
    <w:locked/>
    <w:rsid w:val="0015358F"/>
    <w:rPr>
      <w:rFonts w:ascii="Calibri" w:eastAsia="Times New Roman" w:hAnsi="Calibri" w:cs="Times New Roman"/>
    </w:rPr>
  </w:style>
  <w:style w:type="paragraph" w:styleId="CommentText">
    <w:name w:val="annotation text"/>
    <w:basedOn w:val="Normal"/>
    <w:link w:val="CommentTextChar"/>
    <w:uiPriority w:val="99"/>
    <w:semiHidden/>
    <w:unhideWhenUsed/>
    <w:rsid w:val="0015358F"/>
    <w:rPr>
      <w:rFonts w:ascii="Times New Roman" w:eastAsiaTheme="minorEastAsia" w:hAnsi="Times New Roman"/>
      <w:sz w:val="24"/>
      <w:szCs w:val="24"/>
      <w:lang w:val="en-US"/>
    </w:rPr>
  </w:style>
  <w:style w:type="character" w:customStyle="1" w:styleId="CommentTextChar">
    <w:name w:val="Comment Text Char"/>
    <w:basedOn w:val="DefaultParagraphFont"/>
    <w:link w:val="CommentText"/>
    <w:uiPriority w:val="99"/>
    <w:semiHidden/>
    <w:rsid w:val="0015358F"/>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156657000">
      <w:bodyDiv w:val="1"/>
      <w:marLeft w:val="0"/>
      <w:marRight w:val="0"/>
      <w:marTop w:val="0"/>
      <w:marBottom w:val="0"/>
      <w:divBdr>
        <w:top w:val="none" w:sz="0" w:space="0" w:color="auto"/>
        <w:left w:val="none" w:sz="0" w:space="0" w:color="auto"/>
        <w:bottom w:val="none" w:sz="0" w:space="0" w:color="auto"/>
        <w:right w:val="none" w:sz="0" w:space="0" w:color="auto"/>
      </w:divBdr>
    </w:div>
    <w:div w:id="160126241">
      <w:bodyDiv w:val="1"/>
      <w:marLeft w:val="0"/>
      <w:marRight w:val="0"/>
      <w:marTop w:val="0"/>
      <w:marBottom w:val="0"/>
      <w:divBdr>
        <w:top w:val="none" w:sz="0" w:space="0" w:color="auto"/>
        <w:left w:val="none" w:sz="0" w:space="0" w:color="auto"/>
        <w:bottom w:val="none" w:sz="0" w:space="0" w:color="auto"/>
        <w:right w:val="none" w:sz="0" w:space="0" w:color="auto"/>
      </w:divBdr>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088">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54895692">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48288773">
      <w:bodyDiv w:val="1"/>
      <w:marLeft w:val="0"/>
      <w:marRight w:val="0"/>
      <w:marTop w:val="0"/>
      <w:marBottom w:val="0"/>
      <w:divBdr>
        <w:top w:val="none" w:sz="0" w:space="0" w:color="auto"/>
        <w:left w:val="none" w:sz="0" w:space="0" w:color="auto"/>
        <w:bottom w:val="none" w:sz="0" w:space="0" w:color="auto"/>
        <w:right w:val="none" w:sz="0" w:space="0" w:color="auto"/>
      </w:divBdr>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808478037">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3386">
      <w:bodyDiv w:val="1"/>
      <w:marLeft w:val="0"/>
      <w:marRight w:val="0"/>
      <w:marTop w:val="0"/>
      <w:marBottom w:val="0"/>
      <w:divBdr>
        <w:top w:val="none" w:sz="0" w:space="0" w:color="auto"/>
        <w:left w:val="none" w:sz="0" w:space="0" w:color="auto"/>
        <w:bottom w:val="none" w:sz="0" w:space="0" w:color="auto"/>
        <w:right w:val="none" w:sz="0" w:space="0" w:color="auto"/>
      </w:divBdr>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05784611">
      <w:bodyDiv w:val="1"/>
      <w:marLeft w:val="0"/>
      <w:marRight w:val="0"/>
      <w:marTop w:val="0"/>
      <w:marBottom w:val="0"/>
      <w:divBdr>
        <w:top w:val="none" w:sz="0" w:space="0" w:color="auto"/>
        <w:left w:val="none" w:sz="0" w:space="0" w:color="auto"/>
        <w:bottom w:val="none" w:sz="0" w:space="0" w:color="auto"/>
        <w:right w:val="none" w:sz="0" w:space="0" w:color="auto"/>
      </w:divBdr>
    </w:div>
    <w:div w:id="1030498209">
      <w:bodyDiv w:val="1"/>
      <w:marLeft w:val="0"/>
      <w:marRight w:val="0"/>
      <w:marTop w:val="0"/>
      <w:marBottom w:val="0"/>
      <w:divBdr>
        <w:top w:val="none" w:sz="0" w:space="0" w:color="auto"/>
        <w:left w:val="none" w:sz="0" w:space="0" w:color="auto"/>
        <w:bottom w:val="none" w:sz="0" w:space="0" w:color="auto"/>
        <w:right w:val="none" w:sz="0" w:space="0" w:color="auto"/>
      </w:divBdr>
    </w:div>
    <w:div w:id="1066226048">
      <w:bodyDiv w:val="1"/>
      <w:marLeft w:val="0"/>
      <w:marRight w:val="0"/>
      <w:marTop w:val="0"/>
      <w:marBottom w:val="0"/>
      <w:divBdr>
        <w:top w:val="none" w:sz="0" w:space="0" w:color="auto"/>
        <w:left w:val="none" w:sz="0" w:space="0" w:color="auto"/>
        <w:bottom w:val="none" w:sz="0" w:space="0" w:color="auto"/>
        <w:right w:val="none" w:sz="0" w:space="0" w:color="auto"/>
      </w:divBdr>
    </w:div>
    <w:div w:id="1120338022">
      <w:bodyDiv w:val="1"/>
      <w:marLeft w:val="0"/>
      <w:marRight w:val="0"/>
      <w:marTop w:val="0"/>
      <w:marBottom w:val="0"/>
      <w:divBdr>
        <w:top w:val="none" w:sz="0" w:space="0" w:color="auto"/>
        <w:left w:val="none" w:sz="0" w:space="0" w:color="auto"/>
        <w:bottom w:val="none" w:sz="0" w:space="0" w:color="auto"/>
        <w:right w:val="none" w:sz="0" w:space="0" w:color="auto"/>
      </w:divBdr>
    </w:div>
    <w:div w:id="1352991646">
      <w:bodyDiv w:val="1"/>
      <w:marLeft w:val="0"/>
      <w:marRight w:val="0"/>
      <w:marTop w:val="0"/>
      <w:marBottom w:val="0"/>
      <w:divBdr>
        <w:top w:val="none" w:sz="0" w:space="0" w:color="auto"/>
        <w:left w:val="none" w:sz="0" w:space="0" w:color="auto"/>
        <w:bottom w:val="none" w:sz="0" w:space="0" w:color="auto"/>
        <w:right w:val="none" w:sz="0" w:space="0" w:color="auto"/>
      </w:divBdr>
    </w:div>
    <w:div w:id="1543980591">
      <w:bodyDiv w:val="1"/>
      <w:marLeft w:val="0"/>
      <w:marRight w:val="0"/>
      <w:marTop w:val="0"/>
      <w:marBottom w:val="0"/>
      <w:divBdr>
        <w:top w:val="none" w:sz="0" w:space="0" w:color="auto"/>
        <w:left w:val="none" w:sz="0" w:space="0" w:color="auto"/>
        <w:bottom w:val="none" w:sz="0" w:space="0" w:color="auto"/>
        <w:right w:val="none" w:sz="0" w:space="0" w:color="auto"/>
      </w:divBdr>
    </w:div>
    <w:div w:id="1617521522">
      <w:bodyDiv w:val="1"/>
      <w:marLeft w:val="0"/>
      <w:marRight w:val="0"/>
      <w:marTop w:val="0"/>
      <w:marBottom w:val="0"/>
      <w:divBdr>
        <w:top w:val="none" w:sz="0" w:space="0" w:color="auto"/>
        <w:left w:val="none" w:sz="0" w:space="0" w:color="auto"/>
        <w:bottom w:val="none" w:sz="0" w:space="0" w:color="auto"/>
        <w:right w:val="none" w:sz="0" w:space="0" w:color="auto"/>
      </w:divBdr>
    </w:div>
    <w:div w:id="1657416754">
      <w:bodyDiv w:val="1"/>
      <w:marLeft w:val="0"/>
      <w:marRight w:val="0"/>
      <w:marTop w:val="0"/>
      <w:marBottom w:val="0"/>
      <w:divBdr>
        <w:top w:val="none" w:sz="0" w:space="0" w:color="auto"/>
        <w:left w:val="none" w:sz="0" w:space="0" w:color="auto"/>
        <w:bottom w:val="none" w:sz="0" w:space="0" w:color="auto"/>
        <w:right w:val="none" w:sz="0" w:space="0" w:color="auto"/>
      </w:divBdr>
    </w:div>
    <w:div w:id="1665205839">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sChild>
        <w:div w:id="1062404688">
          <w:marLeft w:val="0"/>
          <w:marRight w:val="0"/>
          <w:marTop w:val="0"/>
          <w:marBottom w:val="200"/>
          <w:divBdr>
            <w:top w:val="none" w:sz="0" w:space="0" w:color="auto"/>
            <w:left w:val="none" w:sz="0" w:space="0" w:color="auto"/>
            <w:bottom w:val="none" w:sz="0" w:space="0" w:color="auto"/>
            <w:right w:val="none" w:sz="0" w:space="0" w:color="auto"/>
          </w:divBdr>
        </w:div>
        <w:div w:id="1202207427">
          <w:marLeft w:val="0"/>
          <w:marRight w:val="0"/>
          <w:marTop w:val="0"/>
          <w:marBottom w:val="200"/>
          <w:divBdr>
            <w:top w:val="none" w:sz="0" w:space="0" w:color="auto"/>
            <w:left w:val="none" w:sz="0" w:space="0" w:color="auto"/>
            <w:bottom w:val="none" w:sz="0" w:space="0" w:color="auto"/>
            <w:right w:val="none" w:sz="0" w:space="0" w:color="auto"/>
          </w:divBdr>
        </w:div>
      </w:divsChild>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2000962379">
      <w:bodyDiv w:val="1"/>
      <w:marLeft w:val="0"/>
      <w:marRight w:val="0"/>
      <w:marTop w:val="0"/>
      <w:marBottom w:val="0"/>
      <w:divBdr>
        <w:top w:val="none" w:sz="0" w:space="0" w:color="auto"/>
        <w:left w:val="none" w:sz="0" w:space="0" w:color="auto"/>
        <w:bottom w:val="none" w:sz="0" w:space="0" w:color="auto"/>
        <w:right w:val="none" w:sz="0" w:space="0" w:color="auto"/>
      </w:divBdr>
    </w:div>
    <w:div w:id="2014186361">
      <w:bodyDiv w:val="1"/>
      <w:marLeft w:val="0"/>
      <w:marRight w:val="0"/>
      <w:marTop w:val="0"/>
      <w:marBottom w:val="0"/>
      <w:divBdr>
        <w:top w:val="none" w:sz="0" w:space="0" w:color="auto"/>
        <w:left w:val="none" w:sz="0" w:space="0" w:color="auto"/>
        <w:bottom w:val="none" w:sz="0" w:space="0" w:color="auto"/>
        <w:right w:val="none" w:sz="0" w:space="0" w:color="auto"/>
      </w:divBdr>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esz@iopan.gda.pl" TargetMode="External"/><Relationship Id="rId18" Type="http://schemas.openxmlformats.org/officeDocument/2006/relationships/hyperlink" Target="http://www.arcticobserving.org/images/pdf/Committees/CON/20160314/State_of_National_Inventories_-_Norway.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u-polarnet.eu/project-themes/polar-research-for-science-and-society/task-23.html" TargetMode="External"/><Relationship Id="rId7" Type="http://schemas.openxmlformats.org/officeDocument/2006/relationships/footnotes" Target="footnotes.xml"/><Relationship Id="rId12" Type="http://schemas.openxmlformats.org/officeDocument/2006/relationships/hyperlink" Target="mailto:susan.file@polar-polaire.gc.ca" TargetMode="External"/><Relationship Id="rId17" Type="http://schemas.openxmlformats.org/officeDocument/2006/relationships/hyperlink" Target="http://www.arcticobserving.org/images/pdf/Committees/CON/20160314/Norway_inventory_mail_29FEB2016.docx" TargetMode="External"/><Relationship Id="rId25" Type="http://schemas.openxmlformats.org/officeDocument/2006/relationships/hyperlink" Target="http://www.arcticobserving.org/images/pdf/Committees/CON/20160314/Presentations/Pulsifer_Intl_Data_CON.pdf" TargetMode="External"/><Relationship Id="rId2" Type="http://schemas.openxmlformats.org/officeDocument/2006/relationships/numbering" Target="numbering.xml"/><Relationship Id="rId16" Type="http://schemas.openxmlformats.org/officeDocument/2006/relationships/hyperlink" Target="http://www.arcticobserving.org/images/pdf/Committees/CON/20160314/SAON_CON__State_of_National_Inventories_-_Canada.docx" TargetMode="External"/><Relationship Id="rId20" Type="http://schemas.openxmlformats.org/officeDocument/2006/relationships/hyperlink" Target="http://www.arcticobserving.org/committees/con/con-inventory-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rcticobserving.org/images/pdf/Committees/CON/20160314/Presentations/CON-BRIEFING.pdf" TargetMode="External"/><Relationship Id="rId5" Type="http://schemas.openxmlformats.org/officeDocument/2006/relationships/settings" Target="settings.xml"/><Relationship Id="rId15" Type="http://schemas.openxmlformats.org/officeDocument/2006/relationships/hyperlink" Target="http://www.arcticobserving.org/images/pdf/Committees/CON/20160314/Susan_File_inventory_03FEB2016.docx" TargetMode="External"/><Relationship Id="rId23" Type="http://schemas.openxmlformats.org/officeDocument/2006/relationships/hyperlink" Target="http://www.arcticcbm.org/" TargetMode="External"/><Relationship Id="rId10" Type="http://schemas.openxmlformats.org/officeDocument/2006/relationships/hyperlink" Target="https://www.facebook.com/pages/International-Arctic-Systems-for-Observing-the-Atmosphere-IASOA/116518644622" TargetMode="External"/><Relationship Id="rId19" Type="http://schemas.openxmlformats.org/officeDocument/2006/relationships/hyperlink" Target="http://www.arcticobserving.org/images/pdf/Committees/CON/20160314/SAON_GCW_CryoNet_Arctic_component_2016-03-02.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ulsifer@nsidc.org" TargetMode="External"/><Relationship Id="rId22" Type="http://schemas.openxmlformats.org/officeDocument/2006/relationships/hyperlink" Target="http://www.arcticobserving.org/images/pdf/Committees/CON/20160314/CBM_Review_Executive_Summary_2-10.doc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nnro.ca/our-facilities/" TargetMode="External"/><Relationship Id="rId1" Type="http://schemas.openxmlformats.org/officeDocument/2006/relationships/hyperlink" Target="http://arcticobservingcanada.ca/state-of-monito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E641-8A42-49CD-AAED-37B077FC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10</Pages>
  <Words>2607</Words>
  <Characters>15907</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 </cp:lastModifiedBy>
  <cp:revision>10</cp:revision>
  <dcterms:created xsi:type="dcterms:W3CDTF">2016-05-19T08:26:00Z</dcterms:created>
  <dcterms:modified xsi:type="dcterms:W3CDTF">2016-06-07T11:11:00Z</dcterms:modified>
</cp:coreProperties>
</file>