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F17B2E" w:rsidRDefault="00FA6FEE" w:rsidP="00F17B2E">
      <w:pPr>
        <w:jc w:val="center"/>
        <w:rPr>
          <w:rFonts w:eastAsia="Times New Roman" w:cstheme="minorHAnsi"/>
        </w:rPr>
      </w:pPr>
      <w:r w:rsidRPr="00F17B2E">
        <w:rPr>
          <w:rFonts w:cstheme="minorHAnsi"/>
          <w:noProof/>
          <w:lang w:val="en-GB" w:eastAsia="en-GB"/>
        </w:rPr>
        <w:drawing>
          <wp:inline distT="0" distB="0" distL="0" distR="0" wp14:anchorId="60AADC1B" wp14:editId="15CAEC40">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F17B2E" w:rsidRDefault="00530730" w:rsidP="00F17B2E">
      <w:pPr>
        <w:rPr>
          <w:rFonts w:eastAsia="Times New Roman" w:cstheme="minorHAnsi"/>
        </w:rPr>
      </w:pPr>
      <w:r w:rsidRPr="00F17B2E">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9D6EA0"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lang w:val="en-GB"/>
              </w:rPr>
            </w:pPr>
            <w:r w:rsidRPr="00F17B2E">
              <w:rPr>
                <w:rFonts w:eastAsia="Times New Roman" w:cstheme="minorHAnsi"/>
                <w:lang w:val="en-US"/>
              </w:rPr>
              <w:t>Meeting of the SAON Executive Committee</w:t>
            </w:r>
          </w:p>
        </w:tc>
      </w:tr>
      <w:tr w:rsidR="00A12BED" w:rsidRPr="009D6EA0"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9D6EA0" w:rsidP="009D6EA0">
            <w:pPr>
              <w:rPr>
                <w:rFonts w:eastAsia="Times New Roman" w:cstheme="minorHAnsi"/>
                <w:lang w:val="en-GB"/>
              </w:rPr>
            </w:pPr>
            <w:r>
              <w:rPr>
                <w:rFonts w:eastAsia="Times New Roman" w:cstheme="minorHAnsi"/>
                <w:lang w:val="en-GB"/>
              </w:rPr>
              <w:t>25</w:t>
            </w:r>
            <w:r w:rsidR="00BB1865">
              <w:rPr>
                <w:rFonts w:eastAsia="Times New Roman" w:cstheme="minorHAnsi"/>
                <w:lang w:val="en-GB"/>
              </w:rPr>
              <w:t>th</w:t>
            </w:r>
            <w:r w:rsidR="00FE00D7" w:rsidRPr="00F17B2E">
              <w:rPr>
                <w:rFonts w:eastAsia="Times New Roman" w:cstheme="minorHAnsi"/>
                <w:lang w:val="en-GB"/>
              </w:rPr>
              <w:t xml:space="preserve"> </w:t>
            </w:r>
            <w:r>
              <w:rPr>
                <w:rFonts w:eastAsia="Times New Roman" w:cstheme="minorHAnsi"/>
                <w:lang w:val="en-GB"/>
              </w:rPr>
              <w:t>March</w:t>
            </w:r>
            <w:r w:rsidR="0058134F" w:rsidRPr="00F17B2E">
              <w:rPr>
                <w:rFonts w:eastAsia="Times New Roman" w:cstheme="minorHAnsi"/>
                <w:lang w:val="en-GB"/>
              </w:rPr>
              <w:t xml:space="preserve"> </w:t>
            </w:r>
            <w:r w:rsidR="00FA6FEE" w:rsidRPr="00F17B2E">
              <w:rPr>
                <w:rFonts w:eastAsia="Times New Roman" w:cstheme="minorHAnsi"/>
                <w:lang w:val="en-GB"/>
              </w:rPr>
              <w:t>201</w:t>
            </w:r>
            <w:r w:rsidR="000F4DCA">
              <w:rPr>
                <w:rFonts w:eastAsia="Times New Roman" w:cstheme="minorHAnsi"/>
                <w:lang w:val="en-GB"/>
              </w:rPr>
              <w:t>9</w:t>
            </w:r>
            <w:r w:rsidR="00FA6FEE" w:rsidRPr="00F17B2E">
              <w:rPr>
                <w:rFonts w:eastAsia="Times New Roman" w:cstheme="minorHAnsi"/>
                <w:lang w:val="en-GB"/>
              </w:rPr>
              <w:t>, 16-17</w:t>
            </w:r>
            <w:r w:rsidR="00530730" w:rsidRPr="00F17B2E">
              <w:rPr>
                <w:rFonts w:eastAsia="Times New Roman" w:cstheme="minorHAnsi"/>
                <w:lang w:val="en-GB"/>
              </w:rPr>
              <w:t xml:space="preserve"> CET / 1</w:t>
            </w:r>
            <w:r>
              <w:rPr>
                <w:rFonts w:eastAsia="Times New Roman" w:cstheme="minorHAnsi"/>
                <w:lang w:val="en-GB"/>
              </w:rPr>
              <w:t>1</w:t>
            </w:r>
            <w:r w:rsidR="00530730" w:rsidRPr="00F17B2E">
              <w:rPr>
                <w:rFonts w:eastAsia="Times New Roman" w:cstheme="minorHAnsi"/>
                <w:lang w:val="en-GB"/>
              </w:rPr>
              <w:t>-1</w:t>
            </w:r>
            <w:r>
              <w:rPr>
                <w:rFonts w:eastAsia="Times New Roman" w:cstheme="minorHAnsi"/>
                <w:lang w:val="en-GB"/>
              </w:rPr>
              <w:t>2</w:t>
            </w:r>
            <w:r w:rsidR="00530730" w:rsidRPr="00F17B2E">
              <w:rPr>
                <w:rFonts w:eastAsia="Times New Roman" w:cstheme="minorHAnsi"/>
                <w:lang w:val="en-GB"/>
              </w:rPr>
              <w:t xml:space="preserve"> </w:t>
            </w:r>
            <w:r>
              <w:rPr>
                <w:rFonts w:eastAsia="Times New Roman" w:cstheme="minorHAnsi"/>
                <w:lang w:val="en-GB"/>
              </w:rPr>
              <w:t>am</w:t>
            </w:r>
            <w:r w:rsidR="00530730" w:rsidRPr="00F17B2E">
              <w:rPr>
                <w:rFonts w:eastAsia="Times New Roman" w:cstheme="minorHAnsi"/>
                <w:lang w:val="en-GB"/>
              </w:rPr>
              <w:t xml:space="preserve"> EST</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rPr>
              <w:t>Teleconference</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F17B2E" w:rsidRDefault="0058134F" w:rsidP="00F17B2E">
            <w:pPr>
              <w:rPr>
                <w:rFonts w:eastAsia="Times New Roman" w:cstheme="minorHAnsi"/>
              </w:rPr>
            </w:pPr>
            <w:r w:rsidRPr="00F17B2E">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p w:rsidR="009D6EA0" w:rsidRPr="004F768E" w:rsidRDefault="00FA1DF1" w:rsidP="009D6EA0">
            <w:pPr>
              <w:rPr>
                <w:rFonts w:eastAsia="Times New Roman" w:cstheme="minorHAnsi"/>
              </w:rPr>
            </w:pPr>
            <w:r>
              <w:rPr>
                <w:rFonts w:cstheme="minorHAnsi"/>
              </w:rPr>
              <w:t>Eva Kruemmel</w:t>
            </w:r>
            <w:r w:rsidR="00BB1865">
              <w:rPr>
                <w:rFonts w:cstheme="minorHAnsi"/>
              </w:rPr>
              <w:t xml:space="preserve">, </w:t>
            </w:r>
            <w:r w:rsidR="00810036" w:rsidRPr="004F768E">
              <w:rPr>
                <w:rFonts w:cstheme="minorHAnsi"/>
              </w:rPr>
              <w:t xml:space="preserve">Jan Rene Larsen, </w:t>
            </w:r>
            <w:r w:rsidR="00BB1865">
              <w:rPr>
                <w:rFonts w:cstheme="minorHAnsi"/>
              </w:rPr>
              <w:t>Mikko Strahlendorff, Peter Pulsifer</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F17B2E" w:rsidRDefault="0058134F" w:rsidP="00F17B2E">
            <w:pPr>
              <w:rPr>
                <w:rFonts w:eastAsia="Times New Roman" w:cstheme="minorHAnsi"/>
                <w:lang w:val="en-GB"/>
              </w:rPr>
            </w:pPr>
            <w:r w:rsidRPr="00F17B2E">
              <w:rPr>
                <w:rFonts w:eastAsia="Times New Roman" w:cstheme="minorHAnsi"/>
                <w:lang w:val="en-GB"/>
              </w:rPr>
              <w:t>Apologies</w:t>
            </w:r>
          </w:p>
        </w:tc>
        <w:tc>
          <w:tcPr>
            <w:tcW w:w="8093" w:type="dxa"/>
            <w:tcBorders>
              <w:top w:val="outset" w:sz="6" w:space="0" w:color="auto"/>
              <w:left w:val="outset" w:sz="6" w:space="0" w:color="auto"/>
              <w:bottom w:val="outset" w:sz="6" w:space="0" w:color="auto"/>
              <w:right w:val="outset" w:sz="6" w:space="0" w:color="auto"/>
            </w:tcBorders>
          </w:tcPr>
          <w:p w:rsidR="0058134F" w:rsidRPr="00F17B2E" w:rsidRDefault="0058134F" w:rsidP="006846FF">
            <w:pPr>
              <w:rPr>
                <w:rFonts w:eastAsia="Times New Roman" w:cstheme="minorHAnsi"/>
                <w:lang w:val="en-GB"/>
              </w:rPr>
            </w:pP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lang w:val="en-GB"/>
              </w:rPr>
            </w:pPr>
            <w:r w:rsidRPr="00F17B2E">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4829B3" w:rsidP="00F17B2E">
            <w:pPr>
              <w:rPr>
                <w:rFonts w:eastAsia="Times New Roman" w:cstheme="minorHAnsi"/>
                <w:lang w:val="en-GB"/>
              </w:rPr>
            </w:pPr>
            <w:r>
              <w:rPr>
                <w:rFonts w:eastAsia="Times New Roman" w:cstheme="minorHAnsi"/>
                <w:lang w:val="en-GB"/>
              </w:rPr>
              <w:t>Jan Rene Larsen</w:t>
            </w:r>
          </w:p>
        </w:tc>
      </w:tr>
    </w:tbl>
    <w:p w:rsidR="00421151" w:rsidRPr="00F17B2E" w:rsidRDefault="00421151" w:rsidP="00F17B2E">
      <w:pPr>
        <w:rPr>
          <w:rFonts w:eastAsia="Times New Roman" w:cstheme="minorHAnsi"/>
          <w:b/>
          <w:bCs/>
          <w:lang w:val="en-GB"/>
        </w:rPr>
      </w:pPr>
    </w:p>
    <w:p w:rsidR="00530730" w:rsidRPr="00F17B2E" w:rsidRDefault="00530730" w:rsidP="00F17B2E">
      <w:pPr>
        <w:rPr>
          <w:rFonts w:eastAsia="Times New Roman" w:cstheme="minorHAnsi"/>
          <w:lang w:val="en-GB"/>
        </w:rPr>
      </w:pPr>
      <w:r w:rsidRPr="00F17B2E">
        <w:rPr>
          <w:rFonts w:eastAsia="Times New Roman" w:cstheme="minorHAnsi"/>
          <w:b/>
          <w:bCs/>
          <w:lang w:val="en-GB"/>
        </w:rPr>
        <w:t>Agenda:</w:t>
      </w:r>
    </w:p>
    <w:p w:rsidR="009D6EA0" w:rsidRDefault="009D6EA0" w:rsidP="009D6EA0">
      <w:pPr>
        <w:pStyle w:val="ListParagraph"/>
        <w:numPr>
          <w:ilvl w:val="0"/>
          <w:numId w:val="42"/>
        </w:numPr>
        <w:spacing w:after="0" w:line="240" w:lineRule="auto"/>
        <w:ind w:left="720"/>
        <w:contextualSpacing w:val="0"/>
        <w:rPr>
          <w:lang w:val="en-GB"/>
        </w:rPr>
      </w:pPr>
      <w:r>
        <w:rPr>
          <w:lang w:val="en-GB"/>
        </w:rPr>
        <w:t>Agenda for SAON Board meeting 10th April</w:t>
      </w:r>
    </w:p>
    <w:p w:rsidR="009D6EA0" w:rsidRDefault="009D6EA0" w:rsidP="009D6EA0">
      <w:pPr>
        <w:pStyle w:val="ListParagraph"/>
        <w:numPr>
          <w:ilvl w:val="0"/>
          <w:numId w:val="42"/>
        </w:numPr>
        <w:spacing w:after="0" w:line="240" w:lineRule="auto"/>
        <w:ind w:left="720"/>
        <w:contextualSpacing w:val="0"/>
        <w:rPr>
          <w:lang w:val="en-GB"/>
        </w:rPr>
      </w:pPr>
      <w:r>
        <w:rPr>
          <w:lang w:val="en-GB"/>
        </w:rPr>
        <w:t>Agenda for SAON Board meeting 26th May</w:t>
      </w:r>
    </w:p>
    <w:p w:rsidR="009D6EA0" w:rsidRDefault="009D6EA0" w:rsidP="009D6EA0">
      <w:pPr>
        <w:pStyle w:val="ListParagraph"/>
        <w:numPr>
          <w:ilvl w:val="0"/>
          <w:numId w:val="42"/>
        </w:numPr>
        <w:spacing w:after="0" w:line="240" w:lineRule="auto"/>
        <w:ind w:left="720"/>
        <w:contextualSpacing w:val="0"/>
        <w:rPr>
          <w:lang w:val="en-GB"/>
        </w:rPr>
      </w:pPr>
      <w:r>
        <w:rPr>
          <w:lang w:val="en-GB"/>
        </w:rPr>
        <w:t>ArcticGEOSS application</w:t>
      </w:r>
    </w:p>
    <w:p w:rsidR="009D6EA0" w:rsidRDefault="009D6EA0" w:rsidP="009D6EA0">
      <w:pPr>
        <w:pStyle w:val="ListParagraph"/>
        <w:numPr>
          <w:ilvl w:val="0"/>
          <w:numId w:val="42"/>
        </w:numPr>
        <w:spacing w:after="0" w:line="240" w:lineRule="auto"/>
        <w:ind w:left="720"/>
        <w:contextualSpacing w:val="0"/>
        <w:rPr>
          <w:lang w:val="en-GB"/>
        </w:rPr>
      </w:pPr>
      <w:r>
        <w:rPr>
          <w:i/>
          <w:lang w:val="en-GB"/>
        </w:rPr>
        <w:t>Roadmap</w:t>
      </w:r>
      <w:r>
        <w:rPr>
          <w:lang w:val="en-GB"/>
        </w:rPr>
        <w:t xml:space="preserve"> Task Force (RMTF)</w:t>
      </w:r>
    </w:p>
    <w:p w:rsidR="009D6EA0" w:rsidRDefault="009D6EA0" w:rsidP="009D6EA0">
      <w:pPr>
        <w:pStyle w:val="ListParagraph"/>
        <w:numPr>
          <w:ilvl w:val="0"/>
          <w:numId w:val="42"/>
        </w:numPr>
        <w:spacing w:after="0" w:line="240" w:lineRule="auto"/>
        <w:ind w:left="720"/>
        <w:contextualSpacing w:val="0"/>
        <w:rPr>
          <w:lang w:val="en-GB"/>
        </w:rPr>
      </w:pPr>
      <w:r>
        <w:rPr>
          <w:lang w:val="en-GB"/>
        </w:rPr>
        <w:t>Upcoming call: LC-CLA-20-2020: Supporting the implementation of GEOSS in the Arctic in collaboration with Copernicus</w:t>
      </w:r>
    </w:p>
    <w:p w:rsidR="009D6EA0" w:rsidRDefault="009D6EA0" w:rsidP="009D6EA0">
      <w:pPr>
        <w:pStyle w:val="ListParagraph"/>
        <w:numPr>
          <w:ilvl w:val="0"/>
          <w:numId w:val="42"/>
        </w:numPr>
        <w:spacing w:after="0" w:line="240" w:lineRule="auto"/>
        <w:ind w:left="720"/>
        <w:contextualSpacing w:val="0"/>
        <w:rPr>
          <w:lang w:val="en-GB"/>
        </w:rPr>
      </w:pPr>
      <w:r>
        <w:rPr>
          <w:lang w:val="en-GB"/>
        </w:rPr>
        <w:t>Reporting from:</w:t>
      </w:r>
    </w:p>
    <w:p w:rsidR="009D6EA0" w:rsidRDefault="009D6EA0" w:rsidP="009D6EA0">
      <w:pPr>
        <w:pStyle w:val="ListParagraph"/>
        <w:numPr>
          <w:ilvl w:val="1"/>
          <w:numId w:val="42"/>
        </w:numPr>
        <w:spacing w:after="0" w:line="240" w:lineRule="auto"/>
        <w:ind w:left="1440"/>
        <w:contextualSpacing w:val="0"/>
        <w:rPr>
          <w:lang w:val="en-GB"/>
        </w:rPr>
      </w:pPr>
      <w:r>
        <w:rPr>
          <w:lang w:val="en-GB"/>
        </w:rPr>
        <w:t>Value tree analysis workshop, Helsinki, Finland</w:t>
      </w:r>
    </w:p>
    <w:p w:rsidR="009D6EA0" w:rsidRDefault="009D6EA0" w:rsidP="009D6EA0">
      <w:pPr>
        <w:pStyle w:val="ListParagraph"/>
        <w:numPr>
          <w:ilvl w:val="1"/>
          <w:numId w:val="42"/>
        </w:numPr>
        <w:spacing w:after="0" w:line="240" w:lineRule="auto"/>
        <w:ind w:left="1440"/>
        <w:contextualSpacing w:val="0"/>
        <w:rPr>
          <w:rFonts w:ascii="Calibri" w:hAnsi="Calibri"/>
          <w:lang w:val="en-GB"/>
        </w:rPr>
      </w:pPr>
      <w:r>
        <w:rPr>
          <w:lang w:val="en-GB"/>
        </w:rPr>
        <w:t xml:space="preserve">SAO meeting in </w:t>
      </w:r>
      <w:proofErr w:type="spellStart"/>
      <w:r>
        <w:rPr>
          <w:lang w:val="en-GB"/>
        </w:rPr>
        <w:t>Ruka</w:t>
      </w:r>
      <w:proofErr w:type="spellEnd"/>
      <w:r>
        <w:rPr>
          <w:lang w:val="en-GB"/>
        </w:rPr>
        <w:t>, Finland</w:t>
      </w:r>
    </w:p>
    <w:p w:rsidR="009D6EA0" w:rsidRDefault="009D6EA0" w:rsidP="009D6EA0">
      <w:pPr>
        <w:pStyle w:val="ListParagraph"/>
        <w:numPr>
          <w:ilvl w:val="1"/>
          <w:numId w:val="42"/>
        </w:numPr>
        <w:spacing w:after="0" w:line="240" w:lineRule="auto"/>
        <w:ind w:left="1440"/>
        <w:contextualSpacing w:val="0"/>
        <w:rPr>
          <w:lang w:val="en-GB"/>
        </w:rPr>
      </w:pPr>
      <w:r>
        <w:rPr>
          <w:lang w:val="en-GB"/>
        </w:rPr>
        <w:t>EC-PHORS-9 meeting Geneva, Switzerland</w:t>
      </w:r>
    </w:p>
    <w:p w:rsidR="009D6EA0" w:rsidRDefault="009D6EA0" w:rsidP="009D6EA0">
      <w:pPr>
        <w:pStyle w:val="ListParagraph"/>
        <w:numPr>
          <w:ilvl w:val="0"/>
          <w:numId w:val="42"/>
        </w:numPr>
        <w:spacing w:after="0" w:line="240" w:lineRule="auto"/>
        <w:ind w:left="720"/>
        <w:contextualSpacing w:val="0"/>
        <w:rPr>
          <w:lang w:val="en-GB"/>
        </w:rPr>
      </w:pPr>
      <w:r>
        <w:rPr>
          <w:lang w:val="en-GB"/>
        </w:rPr>
        <w:t xml:space="preserve">Arctic Circle China Forum, May: </w:t>
      </w:r>
      <w:hyperlink r:id="rId10" w:history="1">
        <w:r>
          <w:rPr>
            <w:rStyle w:val="Hyperlink"/>
            <w:lang w:val="en-GB"/>
          </w:rPr>
          <w:t>http://www.arcticcircle.org/forums/china/</w:t>
        </w:r>
      </w:hyperlink>
      <w:r>
        <w:rPr>
          <w:lang w:val="en-GB"/>
        </w:rPr>
        <w:t xml:space="preserve">  </w:t>
      </w:r>
    </w:p>
    <w:p w:rsidR="009D6EA0" w:rsidRDefault="009D6EA0" w:rsidP="009D6EA0">
      <w:pPr>
        <w:pStyle w:val="ListParagraph"/>
        <w:numPr>
          <w:ilvl w:val="0"/>
          <w:numId w:val="42"/>
        </w:numPr>
        <w:spacing w:after="0" w:line="240" w:lineRule="auto"/>
        <w:ind w:left="720"/>
        <w:contextualSpacing w:val="0"/>
        <w:rPr>
          <w:lang w:val="en-GB"/>
        </w:rPr>
      </w:pPr>
      <w:r>
        <w:rPr>
          <w:lang w:val="en-GB"/>
        </w:rPr>
        <w:t>Next Executive meeting is  15</w:t>
      </w:r>
      <w:r>
        <w:rPr>
          <w:vertAlign w:val="superscript"/>
          <w:lang w:val="en-GB"/>
        </w:rPr>
        <w:t>th</w:t>
      </w:r>
      <w:r>
        <w:rPr>
          <w:lang w:val="en-GB"/>
        </w:rPr>
        <w:t xml:space="preserve"> April 16-17 CET / 10-11 am EST</w:t>
      </w:r>
    </w:p>
    <w:p w:rsidR="00BB1865" w:rsidRPr="00F17B2E" w:rsidRDefault="00BB1865" w:rsidP="00F17B2E">
      <w:pPr>
        <w:spacing w:after="0"/>
        <w:rPr>
          <w:rFonts w:cstheme="minorHAnsi"/>
          <w:lang w:val="en-GB"/>
        </w:rPr>
      </w:pPr>
    </w:p>
    <w:p w:rsidR="00E25CD7" w:rsidRDefault="00E25CD7">
      <w:pPr>
        <w:rPr>
          <w:rFonts w:cstheme="minorHAnsi"/>
          <w:lang w:val="en-GB"/>
        </w:rPr>
      </w:pPr>
      <w:r>
        <w:rPr>
          <w:rFonts w:cstheme="minorHAnsi"/>
          <w:lang w:val="en-GB"/>
        </w:rPr>
        <w:br w:type="page"/>
      </w:r>
    </w:p>
    <w:p w:rsidR="00640592" w:rsidRPr="00F17B2E" w:rsidRDefault="00640592" w:rsidP="00F17B2E">
      <w:pPr>
        <w:rPr>
          <w:rFonts w:eastAsia="Times New Roman" w:cstheme="minorHAnsi"/>
          <w:b/>
          <w:bCs/>
          <w:lang w:val="en-GB"/>
        </w:rPr>
      </w:pPr>
      <w:r w:rsidRPr="00F17B2E">
        <w:rPr>
          <w:rFonts w:eastAsia="Times New Roman" w:cstheme="minorHAnsi"/>
          <w:b/>
          <w:bCs/>
          <w:lang w:val="en-GB"/>
        </w:rPr>
        <w:lastRenderedPageBreak/>
        <w:t>Minutes:</w:t>
      </w:r>
    </w:p>
    <w:p w:rsidR="00640592" w:rsidRDefault="00640592" w:rsidP="00F17B2E">
      <w:pPr>
        <w:rPr>
          <w:rFonts w:cstheme="minorHAnsi"/>
          <w:u w:val="single"/>
          <w:lang w:val="en-GB"/>
        </w:rPr>
      </w:pPr>
      <w:proofErr w:type="gramStart"/>
      <w:r w:rsidRPr="00F17B2E">
        <w:rPr>
          <w:rFonts w:eastAsia="Times New Roman" w:cstheme="minorHAnsi"/>
          <w:u w:val="single"/>
          <w:lang w:val="en-US"/>
        </w:rPr>
        <w:t>Ad 1.</w:t>
      </w:r>
      <w:proofErr w:type="gramEnd"/>
      <w:r w:rsidRPr="00F17B2E">
        <w:rPr>
          <w:rFonts w:eastAsia="Times New Roman" w:cstheme="minorHAnsi"/>
          <w:u w:val="single"/>
          <w:lang w:val="en-US"/>
        </w:rPr>
        <w:t xml:space="preserve"> </w:t>
      </w:r>
      <w:r w:rsidR="009D6EA0" w:rsidRPr="009D6EA0">
        <w:rPr>
          <w:rFonts w:cstheme="minorHAnsi"/>
          <w:u w:val="single"/>
          <w:lang w:val="en-GB"/>
        </w:rPr>
        <w:t>Agenda for SAON Board meeting 10th April</w:t>
      </w:r>
    </w:p>
    <w:p w:rsidR="001328F7" w:rsidRDefault="009D6EA0" w:rsidP="00F17B2E">
      <w:pPr>
        <w:rPr>
          <w:rFonts w:eastAsia="Times New Roman" w:cstheme="minorHAnsi"/>
          <w:lang w:val="en-GB"/>
        </w:rPr>
      </w:pPr>
      <w:r>
        <w:rPr>
          <w:rFonts w:eastAsia="Times New Roman" w:cstheme="minorHAnsi"/>
          <w:lang w:val="en-GB"/>
        </w:rPr>
        <w:t xml:space="preserve">The draft proposed by </w:t>
      </w:r>
      <w:r w:rsidRPr="006B0EEB">
        <w:rPr>
          <w:rFonts w:eastAsia="Times New Roman" w:cstheme="minorHAnsi"/>
          <w:u w:val="single"/>
          <w:lang w:val="en-GB"/>
        </w:rPr>
        <w:t>Jan</w:t>
      </w:r>
      <w:r>
        <w:rPr>
          <w:rFonts w:eastAsia="Times New Roman" w:cstheme="minorHAnsi"/>
          <w:lang w:val="en-GB"/>
        </w:rPr>
        <w:t xml:space="preserve"> was agreed.</w:t>
      </w:r>
      <w:r w:rsidR="006B0EEB">
        <w:rPr>
          <w:rFonts w:eastAsia="Times New Roman" w:cstheme="minorHAnsi"/>
          <w:lang w:val="en-GB"/>
        </w:rPr>
        <w:t xml:space="preserve"> </w:t>
      </w:r>
      <w:proofErr w:type="spellStart"/>
      <w:r w:rsidR="006B0EEB" w:rsidRPr="006B0EEB">
        <w:rPr>
          <w:rFonts w:eastAsia="Times New Roman" w:cstheme="minorHAnsi"/>
          <w:u w:val="single"/>
          <w:lang w:val="en-GB"/>
        </w:rPr>
        <w:t>Mikko</w:t>
      </w:r>
      <w:proofErr w:type="spellEnd"/>
      <w:r w:rsidR="006B0EEB" w:rsidRPr="006B0EEB">
        <w:rPr>
          <w:rFonts w:eastAsia="Times New Roman" w:cstheme="minorHAnsi"/>
          <w:lang w:val="en-GB"/>
        </w:rPr>
        <w:t xml:space="preserve"> asked for the </w:t>
      </w:r>
      <w:r w:rsidR="006B0EEB">
        <w:rPr>
          <w:rFonts w:eastAsia="Times New Roman" w:cstheme="minorHAnsi"/>
          <w:lang w:val="en-GB"/>
        </w:rPr>
        <w:t>value tree workshop to be added to the agenda.</w:t>
      </w:r>
    </w:p>
    <w:p w:rsidR="009D6EA0" w:rsidRDefault="009D6EA0" w:rsidP="00F17B2E">
      <w:pPr>
        <w:rPr>
          <w:rFonts w:eastAsia="Times New Roman" w:cstheme="minorHAnsi"/>
          <w:lang w:val="en-GB"/>
        </w:rPr>
      </w:pPr>
    </w:p>
    <w:p w:rsidR="009D6EA0" w:rsidRPr="009D6EA0" w:rsidRDefault="009D6EA0" w:rsidP="00F17B2E">
      <w:pPr>
        <w:rPr>
          <w:rFonts w:eastAsia="Times New Roman" w:cstheme="minorHAnsi"/>
          <w:u w:val="single"/>
          <w:lang w:val="en-GB"/>
        </w:rPr>
      </w:pPr>
      <w:proofErr w:type="gramStart"/>
      <w:r w:rsidRPr="009D6EA0">
        <w:rPr>
          <w:rFonts w:eastAsia="Times New Roman" w:cstheme="minorHAnsi"/>
          <w:u w:val="single"/>
          <w:lang w:val="en-GB"/>
        </w:rPr>
        <w:t>Ad 2.</w:t>
      </w:r>
      <w:proofErr w:type="gramEnd"/>
      <w:r w:rsidRPr="009D6EA0">
        <w:rPr>
          <w:rFonts w:eastAsia="Times New Roman" w:cstheme="minorHAnsi"/>
          <w:u w:val="single"/>
          <w:lang w:val="en-GB"/>
        </w:rPr>
        <w:t xml:space="preserve"> Agenda for SAON Board meeting 26th May</w:t>
      </w:r>
    </w:p>
    <w:p w:rsidR="00685D44" w:rsidRDefault="00685D44" w:rsidP="00F17B2E">
      <w:pPr>
        <w:rPr>
          <w:rFonts w:eastAsia="Times New Roman" w:cstheme="minorHAnsi"/>
          <w:lang w:val="en-GB"/>
        </w:rPr>
      </w:pPr>
      <w:r>
        <w:rPr>
          <w:rFonts w:eastAsia="Times New Roman" w:cstheme="minorHAnsi"/>
          <w:lang w:val="en-GB"/>
        </w:rPr>
        <w:t>The draft pro</w:t>
      </w:r>
      <w:bookmarkStart w:id="0" w:name="_GoBack"/>
      <w:bookmarkEnd w:id="0"/>
      <w:r>
        <w:rPr>
          <w:rFonts w:eastAsia="Times New Roman" w:cstheme="minorHAnsi"/>
          <w:lang w:val="en-GB"/>
        </w:rPr>
        <w:t>posed by Jan was agreed.</w:t>
      </w:r>
      <w:r>
        <w:rPr>
          <w:rFonts w:eastAsia="Times New Roman" w:cstheme="minorHAnsi"/>
          <w:lang w:val="en-GB"/>
        </w:rPr>
        <w:t xml:space="preserve"> </w:t>
      </w:r>
    </w:p>
    <w:p w:rsidR="009D6EA0" w:rsidRDefault="00685D44" w:rsidP="00F17B2E">
      <w:pPr>
        <w:rPr>
          <w:rFonts w:eastAsia="Times New Roman" w:cstheme="minorHAnsi"/>
          <w:lang w:val="en-GB"/>
        </w:rPr>
      </w:pPr>
      <w:r w:rsidRPr="00685D44">
        <w:rPr>
          <w:rFonts w:eastAsia="Times New Roman" w:cstheme="minorHAnsi"/>
          <w:u w:val="single"/>
          <w:lang w:val="en-GB"/>
        </w:rPr>
        <w:t>Eva</w:t>
      </w:r>
      <w:r>
        <w:rPr>
          <w:rFonts w:eastAsia="Times New Roman" w:cstheme="minorHAnsi"/>
          <w:lang w:val="en-GB"/>
        </w:rPr>
        <w:t xml:space="preserve"> expressed an interest to know more about the response from SAO’s to </w:t>
      </w:r>
      <w:proofErr w:type="spellStart"/>
      <w:r>
        <w:rPr>
          <w:rFonts w:eastAsia="Times New Roman" w:cstheme="minorHAnsi"/>
          <w:lang w:val="en-GB"/>
        </w:rPr>
        <w:t>Thorsteinn’s</w:t>
      </w:r>
      <w:proofErr w:type="spellEnd"/>
      <w:r>
        <w:rPr>
          <w:rFonts w:eastAsia="Times New Roman" w:cstheme="minorHAnsi"/>
          <w:lang w:val="en-GB"/>
        </w:rPr>
        <w:t xml:space="preserve"> recent presentation and also know more about the two requests from AMAP to SAON. Both topics would be on the agenda for the Board teleconference 20</w:t>
      </w:r>
      <w:r w:rsidRPr="00685D44">
        <w:rPr>
          <w:rFonts w:eastAsia="Times New Roman" w:cstheme="minorHAnsi"/>
          <w:vertAlign w:val="superscript"/>
          <w:lang w:val="en-GB"/>
        </w:rPr>
        <w:t>th</w:t>
      </w:r>
      <w:r>
        <w:rPr>
          <w:rFonts w:eastAsia="Times New Roman" w:cstheme="minorHAnsi"/>
          <w:lang w:val="en-GB"/>
        </w:rPr>
        <w:t xml:space="preserve"> March. </w:t>
      </w:r>
    </w:p>
    <w:p w:rsidR="00685D44" w:rsidRDefault="00685D44" w:rsidP="00F17B2E">
      <w:pPr>
        <w:rPr>
          <w:rFonts w:eastAsia="Times New Roman" w:cstheme="minorHAnsi"/>
          <w:lang w:val="en-GB"/>
        </w:rPr>
      </w:pPr>
      <w:r w:rsidRPr="00685D44">
        <w:rPr>
          <w:rFonts w:eastAsia="Times New Roman" w:cstheme="minorHAnsi"/>
          <w:u w:val="single"/>
          <w:lang w:val="en-GB"/>
        </w:rPr>
        <w:t>Peter</w:t>
      </w:r>
      <w:r>
        <w:rPr>
          <w:rFonts w:eastAsia="Times New Roman" w:cstheme="minorHAnsi"/>
          <w:lang w:val="en-GB"/>
        </w:rPr>
        <w:t xml:space="preserve"> proposed a focused discussion on the ‘funding landscape’.</w:t>
      </w:r>
    </w:p>
    <w:p w:rsidR="004B00C5" w:rsidRDefault="004B00C5" w:rsidP="00F17B2E">
      <w:pPr>
        <w:rPr>
          <w:rFonts w:eastAsia="Times New Roman" w:cstheme="minorHAnsi"/>
          <w:lang w:val="en-GB"/>
        </w:rPr>
      </w:pPr>
    </w:p>
    <w:p w:rsidR="002A566B" w:rsidRPr="002A566B" w:rsidRDefault="002A566B" w:rsidP="00F17B2E">
      <w:pPr>
        <w:rPr>
          <w:rFonts w:eastAsia="Times New Roman" w:cstheme="minorHAnsi"/>
          <w:u w:val="single"/>
          <w:lang w:val="en-GB"/>
        </w:rPr>
      </w:pPr>
      <w:proofErr w:type="gramStart"/>
      <w:r w:rsidRPr="002A566B">
        <w:rPr>
          <w:rFonts w:eastAsia="Times New Roman" w:cstheme="minorHAnsi"/>
          <w:u w:val="single"/>
          <w:lang w:val="en-GB"/>
        </w:rPr>
        <w:t>Ad 3.</w:t>
      </w:r>
      <w:proofErr w:type="gramEnd"/>
      <w:r w:rsidRPr="002A566B">
        <w:rPr>
          <w:rFonts w:eastAsia="Times New Roman" w:cstheme="minorHAnsi"/>
          <w:u w:val="single"/>
          <w:lang w:val="en-GB"/>
        </w:rPr>
        <w:t xml:space="preserve"> ArcticGEOSS application</w:t>
      </w:r>
    </w:p>
    <w:p w:rsidR="002A566B" w:rsidRDefault="002A566B" w:rsidP="00F17B2E">
      <w:pPr>
        <w:rPr>
          <w:rFonts w:eastAsia="Times New Roman" w:cstheme="minorHAnsi"/>
          <w:lang w:val="en-GB"/>
        </w:rPr>
      </w:pPr>
      <w:r w:rsidRPr="002A566B">
        <w:rPr>
          <w:rFonts w:eastAsia="Times New Roman" w:cstheme="minorHAnsi"/>
          <w:u w:val="single"/>
          <w:lang w:val="en-GB"/>
        </w:rPr>
        <w:t>Jan</w:t>
      </w:r>
      <w:r>
        <w:rPr>
          <w:rFonts w:eastAsia="Times New Roman" w:cstheme="minorHAnsi"/>
          <w:lang w:val="en-GB"/>
        </w:rPr>
        <w:t xml:space="preserve"> had received a request from the GEO Secretariat if the submitted application was for a Community Activity or an </w:t>
      </w:r>
      <w:proofErr w:type="spellStart"/>
      <w:r>
        <w:rPr>
          <w:rFonts w:eastAsia="Times New Roman" w:cstheme="minorHAnsi"/>
          <w:lang w:val="en-GB"/>
        </w:rPr>
        <w:t>Initative</w:t>
      </w:r>
      <w:proofErr w:type="spellEnd"/>
      <w:r>
        <w:rPr>
          <w:rFonts w:eastAsia="Times New Roman" w:cstheme="minorHAnsi"/>
          <w:lang w:val="en-GB"/>
        </w:rPr>
        <w:t xml:space="preserve">. </w:t>
      </w:r>
    </w:p>
    <w:p w:rsidR="002A566B" w:rsidRDefault="002A566B" w:rsidP="00F17B2E">
      <w:pPr>
        <w:rPr>
          <w:rFonts w:eastAsia="Times New Roman" w:cstheme="minorHAnsi"/>
          <w:lang w:val="en-GB"/>
        </w:rPr>
      </w:pPr>
      <w:proofErr w:type="spellStart"/>
      <w:r w:rsidRPr="002A566B">
        <w:rPr>
          <w:rFonts w:eastAsia="Times New Roman" w:cstheme="minorHAnsi"/>
          <w:u w:val="single"/>
          <w:lang w:val="en-GB"/>
        </w:rPr>
        <w:t>Mikko</w:t>
      </w:r>
      <w:proofErr w:type="spellEnd"/>
      <w:r>
        <w:rPr>
          <w:rFonts w:eastAsia="Times New Roman" w:cstheme="minorHAnsi"/>
          <w:lang w:val="en-GB"/>
        </w:rPr>
        <w:t xml:space="preserve"> argued that </w:t>
      </w:r>
      <w:r>
        <w:rPr>
          <w:rFonts w:eastAsia="Times New Roman" w:cstheme="minorHAnsi"/>
          <w:lang w:val="en-GB"/>
        </w:rPr>
        <w:t xml:space="preserve">an </w:t>
      </w:r>
      <w:proofErr w:type="spellStart"/>
      <w:r>
        <w:rPr>
          <w:rFonts w:eastAsia="Times New Roman" w:cstheme="minorHAnsi"/>
          <w:lang w:val="en-GB"/>
        </w:rPr>
        <w:t>Initative</w:t>
      </w:r>
      <w:proofErr w:type="spellEnd"/>
      <w:r>
        <w:rPr>
          <w:rFonts w:eastAsia="Times New Roman" w:cstheme="minorHAnsi"/>
          <w:lang w:val="en-GB"/>
        </w:rPr>
        <w:t xml:space="preserve"> application should be submitted. The idea would be that if something is missing then the review would inform SAON about the additional information that should be added. He offered to review the application with the ambition to potentially submit it as an Initiative application. </w:t>
      </w:r>
    </w:p>
    <w:p w:rsidR="002A566B" w:rsidRDefault="002A566B" w:rsidP="00F17B2E">
      <w:pPr>
        <w:rPr>
          <w:rFonts w:eastAsia="Times New Roman" w:cstheme="minorHAnsi"/>
          <w:lang w:val="en-GB"/>
        </w:rPr>
      </w:pPr>
    </w:p>
    <w:p w:rsidR="002A566B" w:rsidRPr="002A566B" w:rsidRDefault="002A566B" w:rsidP="00F17B2E">
      <w:pPr>
        <w:rPr>
          <w:rFonts w:eastAsia="Times New Roman" w:cstheme="minorHAnsi"/>
          <w:u w:val="single"/>
          <w:lang w:val="en-GB"/>
        </w:rPr>
      </w:pPr>
      <w:proofErr w:type="gramStart"/>
      <w:r w:rsidRPr="002A566B">
        <w:rPr>
          <w:rFonts w:eastAsia="Times New Roman" w:cstheme="minorHAnsi"/>
          <w:u w:val="single"/>
          <w:lang w:val="en-GB"/>
        </w:rPr>
        <w:t>Ad 4.</w:t>
      </w:r>
      <w:proofErr w:type="gramEnd"/>
      <w:r w:rsidRPr="002A566B">
        <w:rPr>
          <w:rFonts w:eastAsia="Times New Roman" w:cstheme="minorHAnsi"/>
          <w:u w:val="single"/>
          <w:lang w:val="en-GB"/>
        </w:rPr>
        <w:t xml:space="preserve"> Roadmap Task Force (RMTF)</w:t>
      </w:r>
    </w:p>
    <w:p w:rsidR="002A566B" w:rsidRDefault="00B344B4" w:rsidP="00F17B2E">
      <w:pPr>
        <w:rPr>
          <w:rFonts w:eastAsia="Times New Roman" w:cstheme="minorHAnsi"/>
          <w:lang w:val="en-GB"/>
        </w:rPr>
      </w:pPr>
      <w:r w:rsidRPr="00B344B4">
        <w:rPr>
          <w:rFonts w:eastAsia="Times New Roman" w:cstheme="minorHAnsi"/>
          <w:u w:val="single"/>
          <w:lang w:val="en-GB"/>
        </w:rPr>
        <w:t>Jan</w:t>
      </w:r>
      <w:r>
        <w:rPr>
          <w:rFonts w:eastAsia="Times New Roman" w:cstheme="minorHAnsi"/>
          <w:lang w:val="en-GB"/>
        </w:rPr>
        <w:t xml:space="preserve"> explained briefly about the work that Sandy </w:t>
      </w:r>
      <w:proofErr w:type="spellStart"/>
      <w:r>
        <w:rPr>
          <w:rFonts w:eastAsia="Times New Roman" w:cstheme="minorHAnsi"/>
          <w:lang w:val="en-GB"/>
        </w:rPr>
        <w:t>Starkweather</w:t>
      </w:r>
      <w:proofErr w:type="spellEnd"/>
      <w:r>
        <w:rPr>
          <w:rFonts w:eastAsia="Times New Roman" w:cstheme="minorHAnsi"/>
          <w:lang w:val="en-GB"/>
        </w:rPr>
        <w:t xml:space="preserve"> and he have done on drafting a letter of invitation and proposing the composition of the group.</w:t>
      </w:r>
    </w:p>
    <w:p w:rsidR="00B344B4" w:rsidRDefault="00B344B4" w:rsidP="00F17B2E">
      <w:pPr>
        <w:rPr>
          <w:rFonts w:eastAsia="Times New Roman" w:cstheme="minorHAnsi"/>
          <w:lang w:val="en-GB"/>
        </w:rPr>
      </w:pPr>
    </w:p>
    <w:p w:rsidR="004B00C5" w:rsidRPr="004B00C5" w:rsidRDefault="004B00C5" w:rsidP="00F17B2E">
      <w:pPr>
        <w:rPr>
          <w:rFonts w:eastAsia="Times New Roman" w:cstheme="minorHAnsi"/>
          <w:u w:val="single"/>
          <w:lang w:val="en-GB"/>
        </w:rPr>
      </w:pPr>
      <w:proofErr w:type="gramStart"/>
      <w:r w:rsidRPr="004B00C5">
        <w:rPr>
          <w:rFonts w:eastAsia="Times New Roman" w:cstheme="minorHAnsi"/>
          <w:u w:val="single"/>
          <w:lang w:val="en-GB"/>
        </w:rPr>
        <w:t>Ad 5.</w:t>
      </w:r>
      <w:proofErr w:type="gramEnd"/>
      <w:r w:rsidRPr="004B00C5">
        <w:rPr>
          <w:rFonts w:eastAsia="Times New Roman" w:cstheme="minorHAnsi"/>
          <w:u w:val="single"/>
          <w:lang w:val="en-GB"/>
        </w:rPr>
        <w:t xml:space="preserve"> Upcoming call: LC-CLA-20-2020: Supporting the implementation of GEOSS in the Arctic in collaboration with Copernicus</w:t>
      </w:r>
    </w:p>
    <w:p w:rsidR="004B00C5" w:rsidRDefault="00721342" w:rsidP="00F17B2E">
      <w:pPr>
        <w:rPr>
          <w:rFonts w:eastAsia="Times New Roman" w:cstheme="minorHAnsi"/>
          <w:lang w:val="en-GB"/>
        </w:rPr>
      </w:pPr>
      <w:r>
        <w:rPr>
          <w:rFonts w:eastAsia="Times New Roman" w:cstheme="minorHAnsi"/>
          <w:lang w:val="en-GB"/>
        </w:rPr>
        <w:t>The upcoming H2020 call (</w:t>
      </w:r>
      <w:r w:rsidRPr="00721342">
        <w:rPr>
          <w:rFonts w:eastAsia="Times New Roman" w:cstheme="minorHAnsi"/>
          <w:lang w:val="en-GB"/>
        </w:rPr>
        <w:t xml:space="preserve">LC-CLA-20-2020: </w:t>
      </w:r>
      <w:r w:rsidRPr="00721342">
        <w:rPr>
          <w:rFonts w:eastAsia="Times New Roman" w:cstheme="minorHAnsi"/>
          <w:i/>
          <w:lang w:val="en-GB"/>
        </w:rPr>
        <w:t>Supporting the implementation of GEOSS in the Arctic in collaboration with Copernicus</w:t>
      </w:r>
      <w:r>
        <w:rPr>
          <w:rFonts w:eastAsia="Times New Roman" w:cstheme="minorHAnsi"/>
          <w:lang w:val="en-GB"/>
        </w:rPr>
        <w:t xml:space="preserve">) was discussed. </w:t>
      </w:r>
    </w:p>
    <w:p w:rsidR="00DC7482" w:rsidRDefault="00721342" w:rsidP="00F17B2E">
      <w:pPr>
        <w:rPr>
          <w:rFonts w:eastAsia="Times New Roman" w:cstheme="minorHAnsi"/>
          <w:lang w:val="en-GB"/>
        </w:rPr>
      </w:pPr>
      <w:proofErr w:type="spellStart"/>
      <w:r w:rsidRPr="004B00C5">
        <w:rPr>
          <w:rFonts w:eastAsia="Times New Roman" w:cstheme="minorHAnsi"/>
          <w:u w:val="single"/>
          <w:lang w:val="en-GB"/>
        </w:rPr>
        <w:t>Mikko</w:t>
      </w:r>
      <w:proofErr w:type="spellEnd"/>
      <w:r>
        <w:rPr>
          <w:rFonts w:eastAsia="Times New Roman" w:cstheme="minorHAnsi"/>
          <w:lang w:val="en-GB"/>
        </w:rPr>
        <w:t xml:space="preserve"> provided information about two consortia under development. The discussion was about avoiding SAON to ‘take sides’ if the two consortia compete</w:t>
      </w:r>
      <w:r w:rsidR="004B00C5">
        <w:rPr>
          <w:rFonts w:eastAsia="Times New Roman" w:cstheme="minorHAnsi"/>
          <w:lang w:val="en-GB"/>
        </w:rPr>
        <w:t>. I</w:t>
      </w:r>
      <w:r>
        <w:rPr>
          <w:rFonts w:eastAsia="Times New Roman" w:cstheme="minorHAnsi"/>
          <w:lang w:val="en-GB"/>
        </w:rPr>
        <w:t>deally SAON and its Committees should engage with whoever is awarded the grant.</w:t>
      </w:r>
      <w:r w:rsidR="004B00C5">
        <w:rPr>
          <w:rFonts w:eastAsia="Times New Roman" w:cstheme="minorHAnsi"/>
          <w:lang w:val="en-GB"/>
        </w:rPr>
        <w:t xml:space="preserve"> </w:t>
      </w:r>
      <w:r w:rsidR="004B00C5" w:rsidRPr="004B00C5">
        <w:rPr>
          <w:rFonts w:eastAsia="Times New Roman" w:cstheme="minorHAnsi"/>
          <w:lang w:val="en-GB"/>
        </w:rPr>
        <w:t xml:space="preserve">He </w:t>
      </w:r>
      <w:r w:rsidR="004B00C5">
        <w:rPr>
          <w:rFonts w:eastAsia="Times New Roman" w:cstheme="minorHAnsi"/>
          <w:lang w:val="en-GB"/>
        </w:rPr>
        <w:t xml:space="preserve">proposed to develop a ‘clarification package’ that could be directed to all consortia. When there is text in the call that is specific for SAON, SAON should describe the actions that SAON would like to be taken and that these should be taken together with the SAON structure. </w:t>
      </w:r>
      <w:r w:rsidR="00DC7482">
        <w:rPr>
          <w:rFonts w:eastAsia="Times New Roman" w:cstheme="minorHAnsi"/>
          <w:lang w:val="en-GB"/>
        </w:rPr>
        <w:t xml:space="preserve">As an </w:t>
      </w:r>
      <w:r w:rsidR="00DC7482">
        <w:rPr>
          <w:rFonts w:eastAsia="Times New Roman" w:cstheme="minorHAnsi"/>
          <w:lang w:val="en-GB"/>
        </w:rPr>
        <w:lastRenderedPageBreak/>
        <w:t xml:space="preserve">example he mentioned the ADC work on federated search. </w:t>
      </w:r>
      <w:r w:rsidR="00171FB7">
        <w:rPr>
          <w:rFonts w:eastAsia="Times New Roman" w:cstheme="minorHAnsi"/>
          <w:lang w:val="en-GB"/>
        </w:rPr>
        <w:t xml:space="preserve">This mechanism would also be a solution to the problem that even though the draft call text is not known to all, the proposed text could address some of the topics that the call text raises. </w:t>
      </w:r>
    </w:p>
    <w:p w:rsidR="00721342" w:rsidRDefault="004B00C5" w:rsidP="00F17B2E">
      <w:pPr>
        <w:rPr>
          <w:rFonts w:eastAsia="Times New Roman" w:cstheme="minorHAnsi"/>
          <w:lang w:val="en-GB"/>
        </w:rPr>
      </w:pPr>
      <w:r>
        <w:rPr>
          <w:rFonts w:eastAsia="Times New Roman" w:cstheme="minorHAnsi"/>
          <w:lang w:val="en-GB"/>
        </w:rPr>
        <w:t>That could be a way of guiding even competing teams to search for actions that get to the same goal.</w:t>
      </w:r>
      <w:r w:rsidR="0007193D">
        <w:rPr>
          <w:rFonts w:eastAsia="Times New Roman" w:cstheme="minorHAnsi"/>
          <w:lang w:val="en-GB"/>
        </w:rPr>
        <w:t xml:space="preserve"> This would for instance include ADC planning and structures. This should ideally happen before summer. </w:t>
      </w:r>
      <w:r>
        <w:rPr>
          <w:rFonts w:eastAsia="Times New Roman" w:cstheme="minorHAnsi"/>
          <w:lang w:val="en-GB"/>
        </w:rPr>
        <w:t xml:space="preserve"> </w:t>
      </w:r>
      <w:r w:rsidR="00DC7482">
        <w:rPr>
          <w:rFonts w:eastAsia="Times New Roman" w:cstheme="minorHAnsi"/>
          <w:lang w:val="en-GB"/>
        </w:rPr>
        <w:t xml:space="preserve">He believed that the SAON Board could potentially play a role in motivating the two consortia to merge. </w:t>
      </w:r>
    </w:p>
    <w:p w:rsidR="004B00C5" w:rsidRDefault="004B00C5" w:rsidP="00F17B2E">
      <w:pPr>
        <w:rPr>
          <w:rFonts w:eastAsia="Times New Roman" w:cstheme="minorHAnsi"/>
          <w:lang w:val="en-GB"/>
        </w:rPr>
      </w:pPr>
      <w:r w:rsidRPr="004B00C5">
        <w:rPr>
          <w:rFonts w:eastAsia="Times New Roman" w:cstheme="minorHAnsi"/>
          <w:u w:val="single"/>
          <w:lang w:val="en-GB"/>
        </w:rPr>
        <w:t>Eva</w:t>
      </w:r>
      <w:r>
        <w:rPr>
          <w:rFonts w:eastAsia="Times New Roman" w:cstheme="minorHAnsi"/>
          <w:lang w:val="en-GB"/>
        </w:rPr>
        <w:t xml:space="preserve"> would like to have the discussion at the Board meeting and not just among potential European partners.</w:t>
      </w:r>
      <w:r w:rsidR="0007193D">
        <w:rPr>
          <w:rFonts w:eastAsia="Times New Roman" w:cstheme="minorHAnsi"/>
          <w:lang w:val="en-GB"/>
        </w:rPr>
        <w:t xml:space="preserve"> One issue is that SAON needs funding in order to upgrade the operational basis and in order to get funding we need to be real partners on the proposals and to have a budget attached to the work. The fact that there is more than one consortium is an issue for this. SAON should be an active partner in the proposal development. </w:t>
      </w:r>
    </w:p>
    <w:p w:rsidR="0007193D" w:rsidRDefault="0007193D" w:rsidP="0007193D">
      <w:pPr>
        <w:rPr>
          <w:rFonts w:eastAsia="Times New Roman" w:cstheme="minorHAnsi"/>
          <w:lang w:val="en-GB"/>
        </w:rPr>
      </w:pPr>
      <w:r w:rsidRPr="0007193D">
        <w:rPr>
          <w:rFonts w:eastAsia="Times New Roman" w:cstheme="minorHAnsi"/>
          <w:u w:val="single"/>
          <w:lang w:val="en-GB"/>
        </w:rPr>
        <w:t>Peter</w:t>
      </w:r>
      <w:r>
        <w:rPr>
          <w:rFonts w:eastAsia="Times New Roman" w:cstheme="minorHAnsi"/>
          <w:lang w:val="en-GB"/>
        </w:rPr>
        <w:t xml:space="preserve"> </w:t>
      </w:r>
      <w:r w:rsidR="00DC7482">
        <w:rPr>
          <w:rFonts w:eastAsia="Times New Roman" w:cstheme="minorHAnsi"/>
          <w:lang w:val="en-GB"/>
        </w:rPr>
        <w:t xml:space="preserve">proposed a potential mechanism that had worked for other proposals where you put in a work package without necessarily knowing the full proposal or overall goal. This could also be the appropriate role for SAON, for instance in establishing the long-term vision and sustainability. </w:t>
      </w:r>
      <w:r w:rsidR="00171FB7">
        <w:rPr>
          <w:rFonts w:eastAsia="Times New Roman" w:cstheme="minorHAnsi"/>
          <w:lang w:val="en-GB"/>
        </w:rPr>
        <w:t xml:space="preserve">As a concrete way forward at the data side, he noted that the ADC is currently putting together the results of the various workshops that </w:t>
      </w:r>
      <w:proofErr w:type="gramStart"/>
      <w:r w:rsidR="00171FB7">
        <w:rPr>
          <w:rFonts w:eastAsia="Times New Roman" w:cstheme="minorHAnsi"/>
          <w:lang w:val="en-GB"/>
        </w:rPr>
        <w:t>has</w:t>
      </w:r>
      <w:proofErr w:type="gramEnd"/>
      <w:r w:rsidR="00171FB7">
        <w:rPr>
          <w:rFonts w:eastAsia="Times New Roman" w:cstheme="minorHAnsi"/>
          <w:lang w:val="en-GB"/>
        </w:rPr>
        <w:t xml:space="preserve"> been held as well as the coming Polar Data Forum. Such a summary would describe what has already been established and vision and CON could do something similar. For the CON part, he noted that Hajo Eicken is drafting a text for NSF that could be relevant. </w:t>
      </w:r>
    </w:p>
    <w:p w:rsidR="002A566B" w:rsidRDefault="002A566B" w:rsidP="0007193D">
      <w:pPr>
        <w:rPr>
          <w:rFonts w:eastAsia="Times New Roman" w:cstheme="minorHAnsi"/>
          <w:lang w:val="en-GB"/>
        </w:rPr>
      </w:pPr>
    </w:p>
    <w:p w:rsidR="009D6EA0" w:rsidRPr="002A566B" w:rsidRDefault="002A566B" w:rsidP="00F17B2E">
      <w:pPr>
        <w:rPr>
          <w:rFonts w:eastAsia="Times New Roman" w:cstheme="minorHAnsi"/>
          <w:u w:val="single"/>
          <w:lang w:val="en-GB"/>
        </w:rPr>
      </w:pPr>
      <w:proofErr w:type="gramStart"/>
      <w:r w:rsidRPr="002A566B">
        <w:rPr>
          <w:rFonts w:eastAsia="Times New Roman" w:cstheme="minorHAnsi"/>
          <w:u w:val="single"/>
          <w:lang w:val="en-GB"/>
        </w:rPr>
        <w:t>Ad 6.</w:t>
      </w:r>
      <w:proofErr w:type="gramEnd"/>
      <w:r w:rsidRPr="002A566B">
        <w:rPr>
          <w:rFonts w:eastAsia="Times New Roman" w:cstheme="minorHAnsi"/>
          <w:u w:val="single"/>
          <w:lang w:val="en-GB"/>
        </w:rPr>
        <w:t xml:space="preserve"> </w:t>
      </w:r>
      <w:proofErr w:type="gramStart"/>
      <w:r w:rsidRPr="002A566B">
        <w:rPr>
          <w:rFonts w:eastAsia="Times New Roman" w:cstheme="minorHAnsi"/>
          <w:u w:val="single"/>
          <w:lang w:val="en-GB"/>
        </w:rPr>
        <w:t xml:space="preserve">Reporting from different </w:t>
      </w:r>
      <w:proofErr w:type="spellStart"/>
      <w:r w:rsidRPr="002A566B">
        <w:rPr>
          <w:rFonts w:eastAsia="Times New Roman" w:cstheme="minorHAnsi"/>
          <w:u w:val="single"/>
          <w:lang w:val="en-GB"/>
        </w:rPr>
        <w:t>initatives</w:t>
      </w:r>
      <w:proofErr w:type="spellEnd"/>
      <w:r w:rsidRPr="002A566B">
        <w:rPr>
          <w:rFonts w:eastAsia="Times New Roman" w:cstheme="minorHAnsi"/>
          <w:u w:val="single"/>
          <w:lang w:val="en-GB"/>
        </w:rPr>
        <w:t>.</w:t>
      </w:r>
      <w:proofErr w:type="gramEnd"/>
    </w:p>
    <w:p w:rsidR="002A566B" w:rsidRDefault="002A566B" w:rsidP="002A566B">
      <w:pPr>
        <w:rPr>
          <w:rFonts w:eastAsia="Times New Roman" w:cstheme="minorHAnsi"/>
          <w:lang w:val="en-GB"/>
        </w:rPr>
      </w:pPr>
      <w:r>
        <w:rPr>
          <w:rFonts w:eastAsia="Times New Roman" w:cstheme="minorHAnsi"/>
          <w:lang w:val="en-GB"/>
        </w:rPr>
        <w:t>This was not covered.</w:t>
      </w:r>
    </w:p>
    <w:p w:rsidR="002A566B" w:rsidRDefault="002A566B" w:rsidP="00F17B2E">
      <w:pPr>
        <w:rPr>
          <w:rFonts w:eastAsia="Times New Roman" w:cstheme="minorHAnsi"/>
          <w:lang w:val="en-GB"/>
        </w:rPr>
      </w:pPr>
    </w:p>
    <w:p w:rsidR="002A566B" w:rsidRPr="002A566B" w:rsidRDefault="002A566B" w:rsidP="00F17B2E">
      <w:pPr>
        <w:rPr>
          <w:rFonts w:eastAsia="Times New Roman" w:cstheme="minorHAnsi"/>
          <w:u w:val="single"/>
          <w:lang w:val="en-GB"/>
        </w:rPr>
      </w:pPr>
      <w:proofErr w:type="gramStart"/>
      <w:r w:rsidRPr="002A566B">
        <w:rPr>
          <w:rFonts w:eastAsia="Times New Roman" w:cstheme="minorHAnsi"/>
          <w:u w:val="single"/>
          <w:lang w:val="en-GB"/>
        </w:rPr>
        <w:t>Ad 7.</w:t>
      </w:r>
      <w:proofErr w:type="gramEnd"/>
      <w:r w:rsidRPr="002A566B">
        <w:rPr>
          <w:rFonts w:eastAsia="Times New Roman" w:cstheme="minorHAnsi"/>
          <w:u w:val="single"/>
          <w:lang w:val="en-GB"/>
        </w:rPr>
        <w:t xml:space="preserve"> Arctic Circle China Forum </w:t>
      </w:r>
    </w:p>
    <w:p w:rsidR="002A566B" w:rsidRPr="000B2CA8" w:rsidRDefault="002A566B" w:rsidP="00F17B2E">
      <w:pPr>
        <w:rPr>
          <w:rFonts w:eastAsia="Times New Roman" w:cstheme="minorHAnsi"/>
          <w:lang w:val="en-GB"/>
        </w:rPr>
      </w:pPr>
      <w:r>
        <w:rPr>
          <w:rFonts w:eastAsia="Times New Roman" w:cstheme="minorHAnsi"/>
          <w:lang w:val="en-GB"/>
        </w:rPr>
        <w:t>This was not covered.</w:t>
      </w:r>
    </w:p>
    <w:sectPr w:rsidR="002A566B" w:rsidRPr="000B2CA8">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3E" w:rsidRDefault="00B2633E" w:rsidP="008136DA">
      <w:pPr>
        <w:spacing w:after="0" w:line="240" w:lineRule="auto"/>
      </w:pPr>
      <w:r>
        <w:separator/>
      </w:r>
    </w:p>
  </w:endnote>
  <w:endnote w:type="continuationSeparator" w:id="0">
    <w:p w:rsidR="00B2633E" w:rsidRDefault="00B2633E"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3E" w:rsidRDefault="00B2633E" w:rsidP="008136DA">
      <w:pPr>
        <w:spacing w:after="0" w:line="240" w:lineRule="auto"/>
      </w:pPr>
      <w:r>
        <w:separator/>
      </w:r>
    </w:p>
  </w:footnote>
  <w:footnote w:type="continuationSeparator" w:id="0">
    <w:p w:rsidR="00B2633E" w:rsidRDefault="00B2633E" w:rsidP="0081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89" w:rsidRPr="00861480" w:rsidRDefault="00313989" w:rsidP="001B7F2A">
    <w:pPr>
      <w:pStyle w:val="Header"/>
      <w:jc w:val="right"/>
      <w:rPr>
        <w:lang w:val="en-GB"/>
      </w:rPr>
    </w:pPr>
    <w:r>
      <w:rPr>
        <w:lang w:val="en-GB"/>
      </w:rPr>
      <w:t xml:space="preserve">Version </w:t>
    </w:r>
    <w:r w:rsidR="009D6EA0">
      <w:rPr>
        <w:lang w:val="en-GB"/>
      </w:rPr>
      <w:t>15</w:t>
    </w:r>
    <w:r w:rsidR="00E25CD7">
      <w:rPr>
        <w:vertAlign w:val="superscript"/>
        <w:lang w:val="en-GB"/>
      </w:rPr>
      <w:t>th</w:t>
    </w:r>
    <w:r w:rsidR="0014272B">
      <w:rPr>
        <w:lang w:val="en-GB"/>
      </w:rPr>
      <w:t xml:space="preserve"> </w:t>
    </w:r>
    <w:r w:rsidR="009D6EA0">
      <w:rPr>
        <w:lang w:val="en-GB"/>
      </w:rPr>
      <w:t>April</w:t>
    </w:r>
    <w:r>
      <w:rPr>
        <w:lang w:val="en-G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2B530BC"/>
    <w:multiLevelType w:val="hybridMultilevel"/>
    <w:tmpl w:val="A11064BA"/>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1">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5">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2">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0"/>
  </w:num>
  <w:num w:numId="13">
    <w:abstractNumId w:val="0"/>
  </w:num>
  <w:num w:numId="14">
    <w:abstractNumId w:val="30"/>
  </w:num>
  <w:num w:numId="15">
    <w:abstractNumId w:val="15"/>
  </w:num>
  <w:num w:numId="16">
    <w:abstractNumId w:val="21"/>
  </w:num>
  <w:num w:numId="17">
    <w:abstractNumId w:val="32"/>
  </w:num>
  <w:num w:numId="18">
    <w:abstractNumId w:val="24"/>
  </w:num>
  <w:num w:numId="19">
    <w:abstractNumId w:val="37"/>
  </w:num>
  <w:num w:numId="20">
    <w:abstractNumId w:val="19"/>
  </w:num>
  <w:num w:numId="21">
    <w:abstractNumId w:val="5"/>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6"/>
  </w:num>
  <w:num w:numId="25">
    <w:abstractNumId w:val="25"/>
  </w:num>
  <w:num w:numId="26">
    <w:abstractNumId w:val="3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num>
  <w:num w:numId="31">
    <w:abstractNumId w:val="10"/>
  </w:num>
  <w:num w:numId="32">
    <w:abstractNumId w:val="22"/>
  </w:num>
  <w:num w:numId="33">
    <w:abstractNumId w:val="23"/>
  </w:num>
  <w:num w:numId="34">
    <w:abstractNumId w:val="17"/>
  </w:num>
  <w:num w:numId="35">
    <w:abstractNumId w:val="1"/>
  </w:num>
  <w:num w:numId="36">
    <w:abstractNumId w:val="3"/>
  </w:num>
  <w:num w:numId="37">
    <w:abstractNumId w:val="2"/>
  </w:num>
  <w:num w:numId="38">
    <w:abstractNumId w:val="27"/>
  </w:num>
  <w:num w:numId="39">
    <w:abstractNumId w:val="28"/>
  </w:num>
  <w:num w:numId="40">
    <w:abstractNumId w:val="34"/>
  </w:num>
  <w:num w:numId="41">
    <w:abstractNumId w:val="38"/>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533A4"/>
    <w:rsid w:val="0007193D"/>
    <w:rsid w:val="00071A23"/>
    <w:rsid w:val="000751E2"/>
    <w:rsid w:val="00096901"/>
    <w:rsid w:val="000A172E"/>
    <w:rsid w:val="000A4BCC"/>
    <w:rsid w:val="000B2CA8"/>
    <w:rsid w:val="000B44E1"/>
    <w:rsid w:val="000F4DCA"/>
    <w:rsid w:val="001003AC"/>
    <w:rsid w:val="00112359"/>
    <w:rsid w:val="00122968"/>
    <w:rsid w:val="001328F7"/>
    <w:rsid w:val="0013694E"/>
    <w:rsid w:val="0014272B"/>
    <w:rsid w:val="00162BC7"/>
    <w:rsid w:val="001642E7"/>
    <w:rsid w:val="00170D46"/>
    <w:rsid w:val="00171FB7"/>
    <w:rsid w:val="001875AC"/>
    <w:rsid w:val="00192B70"/>
    <w:rsid w:val="001A25D0"/>
    <w:rsid w:val="001B7F2A"/>
    <w:rsid w:val="001D6DA5"/>
    <w:rsid w:val="001E42D2"/>
    <w:rsid w:val="001E64F2"/>
    <w:rsid w:val="00203A3A"/>
    <w:rsid w:val="00245613"/>
    <w:rsid w:val="00256EE6"/>
    <w:rsid w:val="00260D2E"/>
    <w:rsid w:val="002735B3"/>
    <w:rsid w:val="00273D83"/>
    <w:rsid w:val="002A0D6E"/>
    <w:rsid w:val="002A566B"/>
    <w:rsid w:val="002A6F30"/>
    <w:rsid w:val="002C1FCF"/>
    <w:rsid w:val="002D221E"/>
    <w:rsid w:val="002D6D2A"/>
    <w:rsid w:val="002D786E"/>
    <w:rsid w:val="002E32DF"/>
    <w:rsid w:val="002F44D8"/>
    <w:rsid w:val="00302DE5"/>
    <w:rsid w:val="00310AFF"/>
    <w:rsid w:val="00313989"/>
    <w:rsid w:val="00334417"/>
    <w:rsid w:val="00350B4A"/>
    <w:rsid w:val="00363287"/>
    <w:rsid w:val="003634D5"/>
    <w:rsid w:val="003651C4"/>
    <w:rsid w:val="003658D0"/>
    <w:rsid w:val="00366445"/>
    <w:rsid w:val="003668D3"/>
    <w:rsid w:val="0037097D"/>
    <w:rsid w:val="003D2B38"/>
    <w:rsid w:val="003D4673"/>
    <w:rsid w:val="004022E7"/>
    <w:rsid w:val="00421151"/>
    <w:rsid w:val="00421554"/>
    <w:rsid w:val="0042265E"/>
    <w:rsid w:val="004264E2"/>
    <w:rsid w:val="0043372F"/>
    <w:rsid w:val="00440D5F"/>
    <w:rsid w:val="00465B65"/>
    <w:rsid w:val="00466A07"/>
    <w:rsid w:val="00475CA8"/>
    <w:rsid w:val="004829B3"/>
    <w:rsid w:val="004A32B4"/>
    <w:rsid w:val="004A7CB4"/>
    <w:rsid w:val="004B00C5"/>
    <w:rsid w:val="004F6559"/>
    <w:rsid w:val="004F768E"/>
    <w:rsid w:val="0050615A"/>
    <w:rsid w:val="005127E6"/>
    <w:rsid w:val="00521307"/>
    <w:rsid w:val="00521FB5"/>
    <w:rsid w:val="00530730"/>
    <w:rsid w:val="005405AB"/>
    <w:rsid w:val="00547DF7"/>
    <w:rsid w:val="005770B7"/>
    <w:rsid w:val="0058134F"/>
    <w:rsid w:val="0058380B"/>
    <w:rsid w:val="005B78D7"/>
    <w:rsid w:val="005C17DF"/>
    <w:rsid w:val="005C61D3"/>
    <w:rsid w:val="005E2030"/>
    <w:rsid w:val="006062DA"/>
    <w:rsid w:val="00612620"/>
    <w:rsid w:val="00625B06"/>
    <w:rsid w:val="00640592"/>
    <w:rsid w:val="00682023"/>
    <w:rsid w:val="00683EBB"/>
    <w:rsid w:val="006846FF"/>
    <w:rsid w:val="006854CE"/>
    <w:rsid w:val="00685D44"/>
    <w:rsid w:val="006A0D84"/>
    <w:rsid w:val="006B0EEB"/>
    <w:rsid w:val="006B20A8"/>
    <w:rsid w:val="006B295B"/>
    <w:rsid w:val="006B3BAB"/>
    <w:rsid w:val="006B5823"/>
    <w:rsid w:val="006E127B"/>
    <w:rsid w:val="007109F0"/>
    <w:rsid w:val="00721342"/>
    <w:rsid w:val="0073087A"/>
    <w:rsid w:val="00737E5A"/>
    <w:rsid w:val="00767F2F"/>
    <w:rsid w:val="00783CB9"/>
    <w:rsid w:val="00792741"/>
    <w:rsid w:val="00794E55"/>
    <w:rsid w:val="007A723C"/>
    <w:rsid w:val="007C52ED"/>
    <w:rsid w:val="007D4041"/>
    <w:rsid w:val="007D51EE"/>
    <w:rsid w:val="007E4FA4"/>
    <w:rsid w:val="007F75BF"/>
    <w:rsid w:val="00802B1D"/>
    <w:rsid w:val="00810036"/>
    <w:rsid w:val="008136DA"/>
    <w:rsid w:val="00825A81"/>
    <w:rsid w:val="00825E9C"/>
    <w:rsid w:val="00861480"/>
    <w:rsid w:val="00874432"/>
    <w:rsid w:val="0089416B"/>
    <w:rsid w:val="008B47EA"/>
    <w:rsid w:val="008B599D"/>
    <w:rsid w:val="008C63AD"/>
    <w:rsid w:val="008D2128"/>
    <w:rsid w:val="008E2A8E"/>
    <w:rsid w:val="00906C86"/>
    <w:rsid w:val="009117ED"/>
    <w:rsid w:val="0094348B"/>
    <w:rsid w:val="00951650"/>
    <w:rsid w:val="0095380A"/>
    <w:rsid w:val="00962633"/>
    <w:rsid w:val="0098459B"/>
    <w:rsid w:val="009940A2"/>
    <w:rsid w:val="009B36C9"/>
    <w:rsid w:val="009B6D07"/>
    <w:rsid w:val="009C2812"/>
    <w:rsid w:val="009D6EA0"/>
    <w:rsid w:val="009E07E6"/>
    <w:rsid w:val="009E5565"/>
    <w:rsid w:val="009F5A88"/>
    <w:rsid w:val="00A12BED"/>
    <w:rsid w:val="00A168C0"/>
    <w:rsid w:val="00A564A3"/>
    <w:rsid w:val="00A61331"/>
    <w:rsid w:val="00A65786"/>
    <w:rsid w:val="00A86C59"/>
    <w:rsid w:val="00A93C36"/>
    <w:rsid w:val="00AA23B8"/>
    <w:rsid w:val="00AA77CA"/>
    <w:rsid w:val="00AB184E"/>
    <w:rsid w:val="00AD70D4"/>
    <w:rsid w:val="00B06F0A"/>
    <w:rsid w:val="00B11DB7"/>
    <w:rsid w:val="00B1765D"/>
    <w:rsid w:val="00B203B8"/>
    <w:rsid w:val="00B2633E"/>
    <w:rsid w:val="00B32712"/>
    <w:rsid w:val="00B344B4"/>
    <w:rsid w:val="00B62547"/>
    <w:rsid w:val="00B6668E"/>
    <w:rsid w:val="00B920C3"/>
    <w:rsid w:val="00B95A81"/>
    <w:rsid w:val="00BA3668"/>
    <w:rsid w:val="00BA47B8"/>
    <w:rsid w:val="00BB1865"/>
    <w:rsid w:val="00BB4336"/>
    <w:rsid w:val="00BC43A2"/>
    <w:rsid w:val="00BC5F50"/>
    <w:rsid w:val="00BD1FE2"/>
    <w:rsid w:val="00C02886"/>
    <w:rsid w:val="00C57C93"/>
    <w:rsid w:val="00C70AEF"/>
    <w:rsid w:val="00C70CC0"/>
    <w:rsid w:val="00C83E9A"/>
    <w:rsid w:val="00C8554A"/>
    <w:rsid w:val="00CB30F2"/>
    <w:rsid w:val="00CD0D58"/>
    <w:rsid w:val="00CD1A79"/>
    <w:rsid w:val="00CD34C8"/>
    <w:rsid w:val="00CD5F5A"/>
    <w:rsid w:val="00CE4D65"/>
    <w:rsid w:val="00CE7FF3"/>
    <w:rsid w:val="00D0034B"/>
    <w:rsid w:val="00D14CE6"/>
    <w:rsid w:val="00D239A6"/>
    <w:rsid w:val="00D27117"/>
    <w:rsid w:val="00D4779D"/>
    <w:rsid w:val="00D55CDE"/>
    <w:rsid w:val="00D622AC"/>
    <w:rsid w:val="00D76C90"/>
    <w:rsid w:val="00DC6A63"/>
    <w:rsid w:val="00DC7482"/>
    <w:rsid w:val="00DD1FD1"/>
    <w:rsid w:val="00DE6D7F"/>
    <w:rsid w:val="00DF34EB"/>
    <w:rsid w:val="00E10091"/>
    <w:rsid w:val="00E158C5"/>
    <w:rsid w:val="00E17795"/>
    <w:rsid w:val="00E22C13"/>
    <w:rsid w:val="00E25323"/>
    <w:rsid w:val="00E25CD7"/>
    <w:rsid w:val="00E37613"/>
    <w:rsid w:val="00E61C09"/>
    <w:rsid w:val="00E823A7"/>
    <w:rsid w:val="00E859F3"/>
    <w:rsid w:val="00E93D51"/>
    <w:rsid w:val="00EA2941"/>
    <w:rsid w:val="00EC5999"/>
    <w:rsid w:val="00EE04A1"/>
    <w:rsid w:val="00EE506B"/>
    <w:rsid w:val="00EE7D1B"/>
    <w:rsid w:val="00EF6F59"/>
    <w:rsid w:val="00F13FE7"/>
    <w:rsid w:val="00F17B2E"/>
    <w:rsid w:val="00F4637A"/>
    <w:rsid w:val="00F608BA"/>
    <w:rsid w:val="00F61CFD"/>
    <w:rsid w:val="00F61DC6"/>
    <w:rsid w:val="00F93212"/>
    <w:rsid w:val="00F965C9"/>
    <w:rsid w:val="00FA1739"/>
    <w:rsid w:val="00FA1DF1"/>
    <w:rsid w:val="00FA3675"/>
    <w:rsid w:val="00FA6FEE"/>
    <w:rsid w:val="00FB3DD4"/>
    <w:rsid w:val="00FB40E4"/>
    <w:rsid w:val="00FD6810"/>
    <w:rsid w:val="00FD6BBA"/>
    <w:rsid w:val="00FD7D9B"/>
    <w:rsid w:val="00FE00D7"/>
    <w:rsid w:val="00FE3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24026209">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592352778">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 w:id="1952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cticcircle.org/forums/chi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FD96-452F-4AE6-ABE5-62346C4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38</cp:revision>
  <cp:lastPrinted>2019-01-07T08:53:00Z</cp:lastPrinted>
  <dcterms:created xsi:type="dcterms:W3CDTF">2017-03-21T11:06:00Z</dcterms:created>
  <dcterms:modified xsi:type="dcterms:W3CDTF">2019-04-15T12:02:00Z</dcterms:modified>
</cp:coreProperties>
</file>